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2CFE" w14:textId="3FEB4FA4" w:rsidR="007059C1" w:rsidRPr="00833A8B" w:rsidRDefault="008503CD" w:rsidP="007059C1">
      <w:pPr>
        <w:jc w:val="center"/>
        <w:rPr>
          <w:rFonts w:cs="Arial"/>
          <w:szCs w:val="20"/>
        </w:rPr>
      </w:pPr>
      <w:r w:rsidRPr="00833A8B">
        <w:rPr>
          <w:rFonts w:cs="Arial"/>
          <w:szCs w:val="20"/>
        </w:rPr>
        <w:t>TECHNINĖ</w:t>
      </w:r>
      <w:r w:rsidR="00362803" w:rsidRPr="00833A8B">
        <w:rPr>
          <w:rFonts w:cs="Arial"/>
          <w:szCs w:val="20"/>
        </w:rPr>
        <w:t xml:space="preserve"> </w:t>
      </w:r>
      <w:r w:rsidR="009152A6" w:rsidRPr="00833A8B">
        <w:rPr>
          <w:rFonts w:cs="Arial"/>
          <w:szCs w:val="20"/>
        </w:rPr>
        <w:t>UŽDUOTIS</w:t>
      </w:r>
      <w:r w:rsidR="00864147" w:rsidRPr="00833A8B">
        <w:rPr>
          <w:rFonts w:cs="Arial"/>
          <w:szCs w:val="20"/>
        </w:rPr>
        <w:t xml:space="preserve"> </w:t>
      </w:r>
      <w:r w:rsidRPr="00833A8B">
        <w:rPr>
          <w:rFonts w:cs="Arial"/>
          <w:szCs w:val="20"/>
        </w:rPr>
        <w:t xml:space="preserve">/ TECHNICAL </w:t>
      </w:r>
      <w:r w:rsidR="009152A6" w:rsidRPr="00833A8B">
        <w:rPr>
          <w:rFonts w:cs="Arial"/>
          <w:szCs w:val="20"/>
        </w:rPr>
        <w:t>ASSIGNM</w:t>
      </w:r>
      <w:r w:rsidR="000E458B" w:rsidRPr="00833A8B">
        <w:rPr>
          <w:rFonts w:cs="Arial"/>
          <w:szCs w:val="20"/>
        </w:rPr>
        <w:t>E</w:t>
      </w:r>
      <w:r w:rsidR="009152A6" w:rsidRPr="00833A8B">
        <w:rPr>
          <w:rFonts w:cs="Arial"/>
          <w:szCs w:val="20"/>
        </w:rPr>
        <w:t>NT</w:t>
      </w:r>
    </w:p>
    <w:p w14:paraId="770983C9" w14:textId="078D2444" w:rsidR="003C409F" w:rsidRPr="00833A8B" w:rsidRDefault="003C409F" w:rsidP="003C409F">
      <w:pPr>
        <w:jc w:val="center"/>
        <w:rPr>
          <w:rFonts w:cs="Arial"/>
          <w:szCs w:val="20"/>
        </w:rPr>
      </w:pPr>
      <w:r w:rsidRPr="00C8384D">
        <w:rPr>
          <w:rFonts w:cs="Arial"/>
          <w:szCs w:val="20"/>
        </w:rPr>
        <w:t>NordBalt</w:t>
      </w:r>
      <w:r w:rsidR="009D5F5C">
        <w:rPr>
          <w:rFonts w:cs="Arial"/>
          <w:szCs w:val="20"/>
        </w:rPr>
        <w:t xml:space="preserve"> HVDC</w:t>
      </w:r>
      <w:r w:rsidRPr="00C8384D">
        <w:rPr>
          <w:rFonts w:cs="Arial"/>
          <w:szCs w:val="20"/>
        </w:rPr>
        <w:t xml:space="preserve"> jungties DWDM įrangos atnaujinimo projektas</w:t>
      </w:r>
      <w:r w:rsidRPr="00833A8B">
        <w:rPr>
          <w:rFonts w:cs="Arial"/>
          <w:szCs w:val="20"/>
        </w:rPr>
        <w:t xml:space="preserve"> / </w:t>
      </w:r>
      <w:r w:rsidRPr="00833D1C">
        <w:rPr>
          <w:rFonts w:cs="Arial"/>
          <w:szCs w:val="20"/>
          <w:lang w:val="en-GB"/>
        </w:rPr>
        <w:t xml:space="preserve">NordBalt </w:t>
      </w:r>
      <w:r w:rsidR="009D5F5C" w:rsidRPr="00833D1C">
        <w:rPr>
          <w:rFonts w:cs="Arial"/>
          <w:szCs w:val="20"/>
          <w:lang w:val="en-GB"/>
        </w:rPr>
        <w:t xml:space="preserve">HVDC </w:t>
      </w:r>
      <w:r w:rsidR="00C66D71" w:rsidRPr="00833D1C">
        <w:rPr>
          <w:rFonts w:cs="Arial"/>
          <w:szCs w:val="20"/>
          <w:lang w:val="en-GB"/>
        </w:rPr>
        <w:t>Interconnection</w:t>
      </w:r>
      <w:r w:rsidRPr="00833D1C">
        <w:rPr>
          <w:rFonts w:cs="Arial"/>
          <w:szCs w:val="20"/>
          <w:lang w:val="en-GB"/>
        </w:rPr>
        <w:t xml:space="preserve"> DWDM equipment upgrade project</w:t>
      </w:r>
    </w:p>
    <w:p w14:paraId="4311BCAA" w14:textId="77777777" w:rsidR="003C409F" w:rsidRPr="00833A8B" w:rsidRDefault="003C409F" w:rsidP="003C409F">
      <w:pPr>
        <w:jc w:val="center"/>
        <w:rPr>
          <w:rFonts w:cs="Arial"/>
          <w:szCs w:val="20"/>
        </w:rPr>
      </w:pPr>
      <w:r w:rsidRPr="00C8384D">
        <w:rPr>
          <w:rFonts w:cs="Arial"/>
          <w:szCs w:val="20"/>
        </w:rPr>
        <w:t>Duomenų perdavimo tankaus bangos ilgio dalijimo sutankinimo sistema</w:t>
      </w:r>
      <w:r w:rsidRPr="00833A8B">
        <w:rPr>
          <w:rFonts w:cs="Arial"/>
          <w:szCs w:val="20"/>
        </w:rPr>
        <w:t xml:space="preserve"> /</w:t>
      </w:r>
    </w:p>
    <w:p w14:paraId="1A7FAF56" w14:textId="77777777" w:rsidR="003C409F" w:rsidRPr="00833D1C" w:rsidRDefault="003C409F" w:rsidP="003C409F">
      <w:pPr>
        <w:jc w:val="center"/>
        <w:rPr>
          <w:rFonts w:cs="Arial"/>
          <w:szCs w:val="20"/>
          <w:lang w:val="en-GB"/>
        </w:rPr>
      </w:pPr>
      <w:r w:rsidRPr="00833D1C">
        <w:rPr>
          <w:rFonts w:cs="Arial"/>
          <w:szCs w:val="20"/>
          <w:lang w:val="en-GB"/>
        </w:rPr>
        <w:t>Optics Dense Wavelength-Division Multiplexing Network</w:t>
      </w:r>
    </w:p>
    <w:p w14:paraId="2F762719" w14:textId="77777777" w:rsidR="003C409F" w:rsidRPr="00833A8B" w:rsidRDefault="003C409F" w:rsidP="003C409F">
      <w:pPr>
        <w:spacing w:after="360"/>
        <w:jc w:val="center"/>
        <w:rPr>
          <w:rFonts w:cs="Arial"/>
          <w:szCs w:val="20"/>
        </w:rPr>
      </w:pPr>
      <w:proofErr w:type="spellStart"/>
      <w:r w:rsidRPr="00833A8B">
        <w:rPr>
          <w:rFonts w:cs="Arial"/>
          <w:szCs w:val="20"/>
        </w:rPr>
        <w:t>Inv</w:t>
      </w:r>
      <w:proofErr w:type="spellEnd"/>
      <w:r w:rsidRPr="00833A8B">
        <w:rPr>
          <w:rFonts w:cs="Arial"/>
          <w:szCs w:val="20"/>
        </w:rPr>
        <w:t>. projekto Nr. / Project No. PITL25066</w:t>
      </w:r>
    </w:p>
    <w:p w14:paraId="46CE2369" w14:textId="079A5BA8" w:rsidR="00954669" w:rsidRPr="008D0B96" w:rsidRDefault="00954669" w:rsidP="0047150D">
      <w:pPr>
        <w:pStyle w:val="Caption"/>
        <w:keepNext/>
        <w:rPr>
          <w:i w:val="0"/>
          <w:iCs w:val="0"/>
        </w:rPr>
      </w:pPr>
    </w:p>
    <w:p w14:paraId="47B8AB61" w14:textId="224748A8" w:rsidR="002A7143" w:rsidRPr="009C100F" w:rsidRDefault="009C0161" w:rsidP="009C100F">
      <w:pPr>
        <w:pStyle w:val="Caption"/>
        <w:keepNext/>
        <w:spacing w:after="0" w:line="360" w:lineRule="auto"/>
        <w:rPr>
          <w:rFonts w:cs="Arial"/>
          <w:sz w:val="20"/>
          <w:szCs w:val="20"/>
        </w:rPr>
      </w:pPr>
      <w:r>
        <w:rPr>
          <w:rFonts w:cs="Arial"/>
          <w:sz w:val="20"/>
          <w:szCs w:val="20"/>
        </w:rPr>
        <w:t>Lentelė 1</w:t>
      </w:r>
      <w:r w:rsidR="00704267">
        <w:rPr>
          <w:rFonts w:cs="Arial"/>
          <w:sz w:val="20"/>
          <w:szCs w:val="20"/>
        </w:rPr>
        <w:t xml:space="preserve"> Pirkimo objektas / </w:t>
      </w:r>
      <w:r w:rsidR="00704267" w:rsidRPr="006E351A">
        <w:rPr>
          <w:rFonts w:cs="Arial"/>
          <w:sz w:val="20"/>
          <w:szCs w:val="20"/>
          <w:lang w:val="en-GB"/>
        </w:rPr>
        <w:t>Table 1 Procurement object</w:t>
      </w:r>
    </w:p>
    <w:tbl>
      <w:tblPr>
        <w:tblStyle w:val="TableGrid"/>
        <w:tblW w:w="5129" w:type="pct"/>
        <w:tblInd w:w="-2" w:type="dxa"/>
        <w:tblLayout w:type="fixed"/>
        <w:tblLook w:val="04A0" w:firstRow="1" w:lastRow="0" w:firstColumn="1" w:lastColumn="0" w:noHBand="0" w:noVBand="1"/>
      </w:tblPr>
      <w:tblGrid>
        <w:gridCol w:w="1132"/>
        <w:gridCol w:w="6802"/>
        <w:gridCol w:w="7002"/>
      </w:tblGrid>
      <w:tr w:rsidR="006E351A" w:rsidRPr="00EB5267" w14:paraId="7670E342" w14:textId="64D53AAA" w:rsidTr="5E90F268">
        <w:trPr>
          <w:trHeight w:val="300"/>
        </w:trPr>
        <w:tc>
          <w:tcPr>
            <w:tcW w:w="379" w:type="pct"/>
            <w:vAlign w:val="center"/>
          </w:tcPr>
          <w:p w14:paraId="11FF4975" w14:textId="6E535591" w:rsidR="006E351A" w:rsidRPr="009958F4" w:rsidRDefault="006E351A" w:rsidP="002A5D31">
            <w:pPr>
              <w:pStyle w:val="ListParagraph"/>
              <w:numPr>
                <w:ilvl w:val="0"/>
                <w:numId w:val="1"/>
              </w:numPr>
              <w:ind w:hanging="546"/>
              <w:rPr>
                <w:rFonts w:cs="Arial"/>
                <w:b/>
                <w:bCs/>
                <w:szCs w:val="20"/>
              </w:rPr>
            </w:pPr>
          </w:p>
        </w:tc>
        <w:tc>
          <w:tcPr>
            <w:tcW w:w="4621" w:type="pct"/>
            <w:gridSpan w:val="2"/>
            <w:vAlign w:val="center"/>
          </w:tcPr>
          <w:p w14:paraId="2AB05B0B" w14:textId="77777777" w:rsidR="006E351A" w:rsidRPr="006E351A" w:rsidRDefault="006E351A" w:rsidP="000075C4">
            <w:pPr>
              <w:pStyle w:val="ListParagraph"/>
              <w:tabs>
                <w:tab w:val="left" w:pos="0"/>
                <w:tab w:val="left" w:pos="426"/>
                <w:tab w:val="left" w:pos="567"/>
              </w:tabs>
              <w:suppressAutoHyphens/>
              <w:autoSpaceDE w:val="0"/>
              <w:autoSpaceDN w:val="0"/>
              <w:adjustRightInd w:val="0"/>
              <w:spacing w:before="120"/>
              <w:ind w:left="0"/>
              <w:textAlignment w:val="center"/>
              <w:rPr>
                <w:rFonts w:cs="Arial"/>
                <w:b/>
                <w:bCs/>
                <w:szCs w:val="20"/>
                <w:lang w:val="en-GB" w:eastAsia="zh-CN"/>
              </w:rPr>
            </w:pPr>
            <w:r w:rsidRPr="009958F4">
              <w:rPr>
                <w:rFonts w:cs="Arial"/>
                <w:b/>
                <w:bCs/>
                <w:szCs w:val="20"/>
                <w:lang w:eastAsia="zh-CN"/>
              </w:rPr>
              <w:t xml:space="preserve">Perkantysis subjektas (toliau – </w:t>
            </w:r>
            <w:r>
              <w:rPr>
                <w:rFonts w:cs="Arial"/>
                <w:b/>
                <w:bCs/>
                <w:szCs w:val="20"/>
                <w:lang w:eastAsia="zh-CN"/>
              </w:rPr>
              <w:t>Pirkėjas</w:t>
            </w:r>
            <w:r w:rsidRPr="009958F4">
              <w:rPr>
                <w:rFonts w:cs="Arial"/>
                <w:b/>
                <w:bCs/>
                <w:szCs w:val="20"/>
                <w:lang w:eastAsia="zh-CN"/>
              </w:rPr>
              <w:t xml:space="preserve">) / </w:t>
            </w:r>
            <w:r w:rsidRPr="006E351A">
              <w:rPr>
                <w:rFonts w:cs="Arial"/>
                <w:b/>
                <w:bCs/>
                <w:szCs w:val="20"/>
                <w:lang w:val="en-GB" w:eastAsia="zh-CN"/>
              </w:rPr>
              <w:t>The Purchasing organization (hereinafter – Buyer)</w:t>
            </w:r>
          </w:p>
          <w:p w14:paraId="4AA16C11" w14:textId="77777777" w:rsidR="006E351A" w:rsidRPr="003E03B5" w:rsidRDefault="006E351A" w:rsidP="000075C4">
            <w:pPr>
              <w:pStyle w:val="ListParagraph"/>
              <w:tabs>
                <w:tab w:val="left" w:pos="0"/>
                <w:tab w:val="left" w:pos="426"/>
                <w:tab w:val="left" w:pos="567"/>
              </w:tabs>
              <w:suppressAutoHyphens/>
              <w:autoSpaceDE w:val="0"/>
              <w:autoSpaceDN w:val="0"/>
              <w:adjustRightInd w:val="0"/>
              <w:spacing w:before="240"/>
              <w:ind w:left="0"/>
              <w:textAlignment w:val="center"/>
              <w:rPr>
                <w:rFonts w:cs="Arial"/>
                <w:szCs w:val="20"/>
                <w:lang w:val="sv-SE" w:eastAsia="zh-CN"/>
              </w:rPr>
            </w:pPr>
            <w:r w:rsidRPr="003E03B5">
              <w:rPr>
                <w:rFonts w:cs="Arial"/>
                <w:szCs w:val="20"/>
                <w:lang w:val="sv-SE" w:eastAsia="zh-CN"/>
              </w:rPr>
              <w:t>LITGRID AB (kodas / code 302564383),</w:t>
            </w:r>
          </w:p>
          <w:p w14:paraId="2DBBB56C" w14:textId="77777777" w:rsidR="006E351A" w:rsidRPr="003E03B5" w:rsidRDefault="006E351A" w:rsidP="000075C4">
            <w:pPr>
              <w:pStyle w:val="ListParagraph"/>
              <w:tabs>
                <w:tab w:val="left" w:pos="0"/>
                <w:tab w:val="left" w:pos="426"/>
                <w:tab w:val="left" w:pos="567"/>
              </w:tabs>
              <w:suppressAutoHyphens/>
              <w:autoSpaceDE w:val="0"/>
              <w:autoSpaceDN w:val="0"/>
              <w:adjustRightInd w:val="0"/>
              <w:spacing w:before="240"/>
              <w:ind w:left="0"/>
              <w:textAlignment w:val="center"/>
              <w:rPr>
                <w:rFonts w:cs="Arial"/>
                <w:szCs w:val="20"/>
                <w:lang w:val="sv-SE" w:eastAsia="zh-CN"/>
              </w:rPr>
            </w:pPr>
            <w:r w:rsidRPr="003E03B5">
              <w:rPr>
                <w:rFonts w:cs="Arial"/>
                <w:szCs w:val="20"/>
                <w:lang w:val="sv-SE" w:eastAsia="zh-CN"/>
              </w:rPr>
              <w:t>Karlo Gustavo Emilio Manerheimo g. 8, LT-05131, Vilnius,</w:t>
            </w:r>
          </w:p>
          <w:p w14:paraId="152BC3A2" w14:textId="77777777" w:rsidR="006E351A" w:rsidRPr="009958F4" w:rsidRDefault="006E351A" w:rsidP="000075C4">
            <w:pPr>
              <w:pStyle w:val="ListParagraph"/>
              <w:tabs>
                <w:tab w:val="left" w:pos="0"/>
                <w:tab w:val="left" w:pos="426"/>
                <w:tab w:val="left" w:pos="567"/>
              </w:tabs>
              <w:suppressAutoHyphens/>
              <w:autoSpaceDE w:val="0"/>
              <w:autoSpaceDN w:val="0"/>
              <w:adjustRightInd w:val="0"/>
              <w:spacing w:before="240"/>
              <w:ind w:left="0"/>
              <w:textAlignment w:val="center"/>
              <w:rPr>
                <w:rFonts w:cs="Arial"/>
                <w:szCs w:val="20"/>
                <w:lang w:eastAsia="zh-CN"/>
              </w:rPr>
            </w:pPr>
            <w:r w:rsidRPr="009958F4">
              <w:rPr>
                <w:rFonts w:cs="Arial"/>
                <w:szCs w:val="20"/>
                <w:lang w:eastAsia="zh-CN"/>
              </w:rPr>
              <w:t>tel.</w:t>
            </w:r>
            <w:r>
              <w:rPr>
                <w:rFonts w:cs="Arial"/>
                <w:szCs w:val="20"/>
                <w:lang w:eastAsia="zh-CN"/>
              </w:rPr>
              <w:t xml:space="preserve"> </w:t>
            </w:r>
            <w:r w:rsidRPr="009958F4">
              <w:rPr>
                <w:rFonts w:cs="Arial"/>
                <w:szCs w:val="20"/>
                <w:lang w:eastAsia="zh-CN"/>
              </w:rPr>
              <w:t>/</w:t>
            </w:r>
            <w:r w:rsidRPr="003775CF">
              <w:rPr>
                <w:rFonts w:cs="Arial"/>
                <w:szCs w:val="20"/>
                <w:lang w:val="en-GB" w:eastAsia="zh-CN"/>
              </w:rPr>
              <w:t xml:space="preserve"> phone no</w:t>
            </w:r>
            <w:r w:rsidRPr="009958F4">
              <w:rPr>
                <w:rFonts w:cs="Arial"/>
                <w:szCs w:val="20"/>
                <w:lang w:eastAsia="zh-CN"/>
              </w:rPr>
              <w:t>. +370 707 02 171, faks.</w:t>
            </w:r>
            <w:r>
              <w:rPr>
                <w:rFonts w:cs="Arial"/>
                <w:szCs w:val="20"/>
                <w:lang w:eastAsia="zh-CN"/>
              </w:rPr>
              <w:t xml:space="preserve"> </w:t>
            </w:r>
            <w:r w:rsidRPr="009958F4">
              <w:rPr>
                <w:rFonts w:cs="Arial"/>
                <w:szCs w:val="20"/>
                <w:lang w:eastAsia="zh-CN"/>
              </w:rPr>
              <w:t>/</w:t>
            </w:r>
            <w:r w:rsidRPr="003775CF">
              <w:rPr>
                <w:rFonts w:cs="Arial"/>
                <w:szCs w:val="20"/>
                <w:lang w:val="en-GB" w:eastAsia="zh-CN"/>
              </w:rPr>
              <w:t xml:space="preserve"> fax</w:t>
            </w:r>
            <w:r w:rsidRPr="009958F4">
              <w:rPr>
                <w:rFonts w:cs="Arial"/>
                <w:szCs w:val="20"/>
                <w:lang w:eastAsia="zh-CN"/>
              </w:rPr>
              <w:t xml:space="preserve"> +370 5 272 3986.</w:t>
            </w:r>
          </w:p>
          <w:p w14:paraId="63387D1F" w14:textId="4BED1488" w:rsidR="006E351A" w:rsidRPr="00EB5267" w:rsidRDefault="006E351A" w:rsidP="005D6A22">
            <w:pPr>
              <w:spacing w:before="240" w:after="120"/>
            </w:pPr>
            <w:r w:rsidRPr="009958F4">
              <w:rPr>
                <w:rFonts w:cs="Arial"/>
                <w:szCs w:val="20"/>
                <w:lang w:eastAsia="zh-CN"/>
              </w:rPr>
              <w:t xml:space="preserve">El. </w:t>
            </w:r>
            <w:r>
              <w:rPr>
                <w:rFonts w:cs="Arial"/>
                <w:szCs w:val="20"/>
                <w:lang w:eastAsia="zh-CN"/>
              </w:rPr>
              <w:t xml:space="preserve">paštas </w:t>
            </w:r>
            <w:r w:rsidRPr="009958F4">
              <w:rPr>
                <w:rFonts w:cs="Arial"/>
                <w:szCs w:val="20"/>
                <w:lang w:eastAsia="zh-CN"/>
              </w:rPr>
              <w:t>/</w:t>
            </w:r>
            <w:r>
              <w:rPr>
                <w:rFonts w:cs="Arial"/>
                <w:szCs w:val="20"/>
                <w:lang w:eastAsia="zh-CN"/>
              </w:rPr>
              <w:t xml:space="preserve"> </w:t>
            </w:r>
            <w:r w:rsidRPr="003775CF">
              <w:rPr>
                <w:rFonts w:cs="Arial"/>
                <w:szCs w:val="20"/>
                <w:lang w:val="en-GB" w:eastAsia="zh-CN"/>
              </w:rPr>
              <w:t>Email address</w:t>
            </w:r>
            <w:r w:rsidRPr="009958F4">
              <w:rPr>
                <w:rFonts w:cs="Arial"/>
                <w:szCs w:val="20"/>
                <w:lang w:eastAsia="zh-CN"/>
              </w:rPr>
              <w:t xml:space="preserve"> info@litgrid.eu.</w:t>
            </w:r>
          </w:p>
        </w:tc>
      </w:tr>
      <w:tr w:rsidR="006E351A" w:rsidRPr="00110311" w14:paraId="1C05166C" w14:textId="092507A6" w:rsidTr="5E90F268">
        <w:trPr>
          <w:trHeight w:val="300"/>
        </w:trPr>
        <w:tc>
          <w:tcPr>
            <w:tcW w:w="379" w:type="pct"/>
            <w:vAlign w:val="center"/>
          </w:tcPr>
          <w:p w14:paraId="10A1C672" w14:textId="77777777" w:rsidR="006E351A" w:rsidRPr="009958F4" w:rsidRDefault="006E351A" w:rsidP="002A5D31">
            <w:pPr>
              <w:pStyle w:val="ListParagraph"/>
              <w:numPr>
                <w:ilvl w:val="0"/>
                <w:numId w:val="1"/>
              </w:numPr>
              <w:ind w:hanging="546"/>
              <w:rPr>
                <w:rFonts w:cs="Arial"/>
                <w:b/>
                <w:bCs/>
                <w:szCs w:val="20"/>
              </w:rPr>
            </w:pPr>
          </w:p>
        </w:tc>
        <w:tc>
          <w:tcPr>
            <w:tcW w:w="4621" w:type="pct"/>
            <w:gridSpan w:val="2"/>
            <w:vAlign w:val="center"/>
          </w:tcPr>
          <w:p w14:paraId="757133C5" w14:textId="77777777" w:rsidR="006E351A" w:rsidRDefault="006E351A" w:rsidP="000075C4">
            <w:pPr>
              <w:pStyle w:val="ListParagraph"/>
              <w:tabs>
                <w:tab w:val="left" w:pos="0"/>
                <w:tab w:val="left" w:pos="426"/>
                <w:tab w:val="left" w:pos="567"/>
              </w:tabs>
              <w:suppressAutoHyphens/>
              <w:autoSpaceDE w:val="0"/>
              <w:autoSpaceDN w:val="0"/>
              <w:adjustRightInd w:val="0"/>
              <w:spacing w:before="120"/>
              <w:ind w:left="0"/>
              <w:textAlignment w:val="center"/>
              <w:rPr>
                <w:rFonts w:cs="Arial"/>
                <w:b/>
                <w:bCs/>
                <w:szCs w:val="20"/>
                <w:lang w:eastAsia="zh-CN"/>
              </w:rPr>
            </w:pPr>
            <w:r>
              <w:rPr>
                <w:rFonts w:cs="Arial"/>
                <w:b/>
                <w:bCs/>
                <w:szCs w:val="20"/>
                <w:lang w:eastAsia="zh-CN"/>
              </w:rPr>
              <w:t xml:space="preserve">Objektas / </w:t>
            </w:r>
            <w:r w:rsidRPr="003775CF">
              <w:rPr>
                <w:rFonts w:cs="Arial"/>
                <w:b/>
                <w:bCs/>
                <w:szCs w:val="20"/>
                <w:lang w:val="en-GB" w:eastAsia="zh-CN"/>
              </w:rPr>
              <w:t>Site</w:t>
            </w:r>
            <w:r>
              <w:rPr>
                <w:rFonts w:cs="Arial"/>
                <w:b/>
                <w:bCs/>
                <w:szCs w:val="20"/>
                <w:lang w:eastAsia="zh-CN"/>
              </w:rPr>
              <w:t>:</w:t>
            </w:r>
          </w:p>
          <w:p w14:paraId="6CA328AB" w14:textId="4D4E7E18" w:rsidR="006E351A" w:rsidRPr="00110311" w:rsidRDefault="006E351A" w:rsidP="000C30DA">
            <w:pPr>
              <w:spacing w:after="120"/>
            </w:pPr>
            <w:r w:rsidRPr="0022196E">
              <w:rPr>
                <w:rFonts w:cs="Arial"/>
                <w:szCs w:val="20"/>
                <w:lang w:eastAsia="zh-CN"/>
              </w:rPr>
              <w:t xml:space="preserve">Klaipėdos </w:t>
            </w:r>
            <w:r>
              <w:rPr>
                <w:rFonts w:cs="Arial"/>
                <w:szCs w:val="20"/>
                <w:lang w:eastAsia="zh-CN"/>
              </w:rPr>
              <w:t>330 kV TP</w:t>
            </w:r>
            <w:r w:rsidRPr="0022196E">
              <w:rPr>
                <w:rFonts w:cs="Arial"/>
                <w:szCs w:val="20"/>
                <w:lang w:eastAsia="zh-CN"/>
              </w:rPr>
              <w:t xml:space="preserve">, adresu Klaipėdos rajono sav., Dovilų sen., </w:t>
            </w:r>
            <w:proofErr w:type="spellStart"/>
            <w:r w:rsidRPr="0022196E">
              <w:rPr>
                <w:rFonts w:cs="Arial"/>
                <w:szCs w:val="20"/>
                <w:lang w:eastAsia="zh-CN"/>
              </w:rPr>
              <w:t>Kiškėnų</w:t>
            </w:r>
            <w:proofErr w:type="spellEnd"/>
            <w:r w:rsidRPr="0022196E">
              <w:rPr>
                <w:rFonts w:cs="Arial"/>
                <w:szCs w:val="20"/>
                <w:lang w:eastAsia="zh-CN"/>
              </w:rPr>
              <w:t xml:space="preserve"> k., Šatrijos </w:t>
            </w:r>
            <w:proofErr w:type="spellStart"/>
            <w:r w:rsidRPr="0022196E">
              <w:rPr>
                <w:rFonts w:cs="Arial"/>
                <w:szCs w:val="20"/>
                <w:lang w:eastAsia="zh-CN"/>
              </w:rPr>
              <w:t>tak</w:t>
            </w:r>
            <w:proofErr w:type="spellEnd"/>
            <w:r w:rsidRPr="0022196E">
              <w:rPr>
                <w:rFonts w:cs="Arial"/>
                <w:szCs w:val="20"/>
                <w:lang w:eastAsia="zh-CN"/>
              </w:rPr>
              <w:t>. 19.</w:t>
            </w:r>
          </w:p>
        </w:tc>
      </w:tr>
      <w:tr w:rsidR="0074623E" w:rsidRPr="00EB5267" w14:paraId="7D9976A2" w14:textId="0B6E5DB7" w:rsidTr="5E90F268">
        <w:trPr>
          <w:trHeight w:val="300"/>
        </w:trPr>
        <w:tc>
          <w:tcPr>
            <w:tcW w:w="379" w:type="pct"/>
            <w:vAlign w:val="center"/>
          </w:tcPr>
          <w:p w14:paraId="2B6EDDAA" w14:textId="77777777" w:rsidR="00C07566" w:rsidRPr="003E03B5" w:rsidRDefault="00C07566" w:rsidP="002A5D31">
            <w:pPr>
              <w:pStyle w:val="ListParagraph"/>
              <w:numPr>
                <w:ilvl w:val="0"/>
                <w:numId w:val="1"/>
              </w:numPr>
              <w:ind w:hanging="546"/>
              <w:rPr>
                <w:rFonts w:cs="Arial"/>
                <w:b/>
                <w:bCs/>
                <w:szCs w:val="20"/>
              </w:rPr>
            </w:pPr>
          </w:p>
        </w:tc>
        <w:tc>
          <w:tcPr>
            <w:tcW w:w="2277" w:type="pct"/>
            <w:vAlign w:val="center"/>
          </w:tcPr>
          <w:p w14:paraId="573A9601" w14:textId="60B83A24" w:rsidR="00C07566" w:rsidRPr="00E303FD" w:rsidRDefault="00C07566" w:rsidP="00216D1D">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eastAsia="zh-CN"/>
              </w:rPr>
            </w:pPr>
            <w:r w:rsidRPr="0011639A">
              <w:rPr>
                <w:rFonts w:cs="Arial"/>
                <w:szCs w:val="20"/>
                <w:lang w:eastAsia="zh-CN"/>
              </w:rPr>
              <w:t xml:space="preserve">Tiekėjas </w:t>
            </w:r>
            <w:r w:rsidR="00B60F1B" w:rsidRPr="00C40237">
              <w:rPr>
                <w:rFonts w:cs="Arial"/>
                <w:szCs w:val="20"/>
              </w:rPr>
              <w:t>–</w:t>
            </w:r>
            <w:r w:rsidRPr="0011639A">
              <w:rPr>
                <w:rFonts w:cs="Arial"/>
                <w:szCs w:val="20"/>
                <w:lang w:eastAsia="zh-CN"/>
              </w:rPr>
              <w:t xml:space="preserve"> Sutarties šalis, kuri įsipareigoja </w:t>
            </w:r>
            <w:r w:rsidR="00740BF3" w:rsidRPr="0011639A">
              <w:rPr>
                <w:rFonts w:cs="Arial"/>
                <w:szCs w:val="20"/>
                <w:lang w:eastAsia="zh-CN"/>
              </w:rPr>
              <w:t xml:space="preserve">patiekti </w:t>
            </w:r>
            <w:r w:rsidRPr="003E03B5">
              <w:rPr>
                <w:rFonts w:cs="Arial"/>
                <w:szCs w:val="20"/>
                <w:lang w:eastAsia="zh-CN"/>
              </w:rPr>
              <w:t>Prekes bei suteikti</w:t>
            </w:r>
            <w:r w:rsidR="00265CC7">
              <w:rPr>
                <w:rFonts w:cs="Arial"/>
                <w:szCs w:val="20"/>
                <w:lang w:eastAsia="zh-CN"/>
              </w:rPr>
              <w:t xml:space="preserve"> su Prekėmis susijusias p</w:t>
            </w:r>
            <w:r w:rsidRPr="003E03B5">
              <w:rPr>
                <w:rFonts w:cs="Arial"/>
                <w:szCs w:val="20"/>
                <w:lang w:eastAsia="zh-CN"/>
              </w:rPr>
              <w:t>aslaugas</w:t>
            </w:r>
            <w:r w:rsidR="00AE0DB5" w:rsidRPr="003E03B5">
              <w:rPr>
                <w:rFonts w:cs="Arial"/>
                <w:szCs w:val="20"/>
                <w:lang w:eastAsia="zh-CN"/>
              </w:rPr>
              <w:t xml:space="preserve"> pagal techninės užduoties ir </w:t>
            </w:r>
            <w:r w:rsidR="008B567E" w:rsidRPr="003E03B5">
              <w:rPr>
                <w:rFonts w:cs="Arial"/>
                <w:szCs w:val="20"/>
                <w:lang w:eastAsia="zh-CN"/>
              </w:rPr>
              <w:t xml:space="preserve">techninės specifikacijos bei jų priedų reikalavimus. </w:t>
            </w:r>
          </w:p>
        </w:tc>
        <w:tc>
          <w:tcPr>
            <w:tcW w:w="2344" w:type="pct"/>
            <w:vAlign w:val="center"/>
          </w:tcPr>
          <w:p w14:paraId="240DDE65" w14:textId="459B0D97" w:rsidR="00C07566" w:rsidRPr="00C55F9F" w:rsidRDefault="00C07566" w:rsidP="00C07566">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val="en-GB" w:eastAsia="zh-CN"/>
              </w:rPr>
            </w:pPr>
            <w:r w:rsidRPr="00C55F9F">
              <w:rPr>
                <w:rFonts w:cs="Arial"/>
                <w:szCs w:val="20"/>
                <w:lang w:val="en-GB" w:eastAsia="zh-CN"/>
              </w:rPr>
              <w:t xml:space="preserve">Supplier – The party to the Contract that undertakes to </w:t>
            </w:r>
            <w:r w:rsidR="00EB0FED" w:rsidRPr="00C55F9F">
              <w:rPr>
                <w:rFonts w:cs="Arial"/>
                <w:szCs w:val="20"/>
                <w:lang w:val="en-GB" w:eastAsia="zh-CN"/>
              </w:rPr>
              <w:t>supply</w:t>
            </w:r>
            <w:r w:rsidRPr="00C55F9F">
              <w:rPr>
                <w:rFonts w:cs="Arial"/>
                <w:szCs w:val="20"/>
                <w:lang w:val="en-GB" w:eastAsia="zh-CN"/>
              </w:rPr>
              <w:t xml:space="preserve"> the </w:t>
            </w:r>
            <w:r w:rsidR="002F66B8" w:rsidRPr="00C55F9F">
              <w:rPr>
                <w:rFonts w:cs="Arial"/>
                <w:szCs w:val="20"/>
                <w:lang w:val="en-GB" w:eastAsia="zh-CN"/>
              </w:rPr>
              <w:t>Goods</w:t>
            </w:r>
            <w:r w:rsidRPr="00C55F9F">
              <w:rPr>
                <w:rFonts w:cs="Arial"/>
                <w:szCs w:val="20"/>
                <w:lang w:val="en-GB" w:eastAsia="zh-CN"/>
              </w:rPr>
              <w:t xml:space="preserve"> and the </w:t>
            </w:r>
            <w:r w:rsidR="00265CC7">
              <w:rPr>
                <w:rFonts w:cs="Arial"/>
                <w:szCs w:val="20"/>
                <w:lang w:val="en-GB" w:eastAsia="zh-CN"/>
              </w:rPr>
              <w:t>s</w:t>
            </w:r>
            <w:r w:rsidRPr="00C55F9F">
              <w:rPr>
                <w:rFonts w:cs="Arial"/>
                <w:szCs w:val="20"/>
                <w:lang w:val="en-GB" w:eastAsia="zh-CN"/>
              </w:rPr>
              <w:t>ervices</w:t>
            </w:r>
            <w:r w:rsidR="00265CC7">
              <w:rPr>
                <w:rFonts w:cs="Arial"/>
                <w:szCs w:val="20"/>
                <w:lang w:val="en-GB" w:eastAsia="zh-CN"/>
              </w:rPr>
              <w:t xml:space="preserve"> related to the Goods</w:t>
            </w:r>
            <w:r w:rsidRPr="00C55F9F">
              <w:rPr>
                <w:rFonts w:cs="Arial"/>
                <w:szCs w:val="20"/>
                <w:lang w:val="en-GB" w:eastAsia="zh-CN"/>
              </w:rPr>
              <w:t xml:space="preserve"> to the Buyer</w:t>
            </w:r>
            <w:r w:rsidR="006421D7" w:rsidRPr="00C55F9F">
              <w:rPr>
                <w:rFonts w:cs="Arial"/>
                <w:szCs w:val="20"/>
                <w:lang w:val="en-GB" w:eastAsia="zh-CN"/>
              </w:rPr>
              <w:t xml:space="preserve"> </w:t>
            </w:r>
            <w:r w:rsidR="00D9136B" w:rsidRPr="00C55F9F">
              <w:rPr>
                <w:rFonts w:cs="Arial"/>
                <w:szCs w:val="20"/>
                <w:lang w:val="en-GB" w:eastAsia="zh-CN"/>
              </w:rPr>
              <w:t>in accordance with</w:t>
            </w:r>
            <w:r w:rsidR="006140F2" w:rsidRPr="00C55F9F">
              <w:rPr>
                <w:rFonts w:cs="Arial"/>
                <w:szCs w:val="20"/>
                <w:lang w:val="en-GB" w:eastAsia="zh-CN"/>
              </w:rPr>
              <w:t xml:space="preserve"> </w:t>
            </w:r>
            <w:r w:rsidR="00F45BFA" w:rsidRPr="00C55F9F">
              <w:rPr>
                <w:rFonts w:cs="Arial"/>
                <w:szCs w:val="20"/>
                <w:lang w:val="en-GB" w:eastAsia="zh-CN"/>
              </w:rPr>
              <w:t xml:space="preserve">the requirements </w:t>
            </w:r>
            <w:r w:rsidR="006140F2" w:rsidRPr="00C55F9F">
              <w:rPr>
                <w:rFonts w:cs="Arial"/>
                <w:szCs w:val="20"/>
                <w:lang w:val="en-GB" w:eastAsia="zh-CN"/>
              </w:rPr>
              <w:t>set out</w:t>
            </w:r>
            <w:r w:rsidR="00F45BFA" w:rsidRPr="00C55F9F">
              <w:rPr>
                <w:rFonts w:cs="Arial"/>
                <w:szCs w:val="20"/>
                <w:lang w:val="en-GB" w:eastAsia="zh-CN"/>
              </w:rPr>
              <w:t xml:space="preserve"> in</w:t>
            </w:r>
            <w:r w:rsidR="006421D7" w:rsidRPr="00C55F9F">
              <w:rPr>
                <w:rFonts w:cs="Arial"/>
                <w:szCs w:val="20"/>
                <w:lang w:val="en-GB" w:eastAsia="zh-CN"/>
              </w:rPr>
              <w:t xml:space="preserve"> the Technical </w:t>
            </w:r>
            <w:r w:rsidR="002B4D00" w:rsidRPr="00C55F9F">
              <w:rPr>
                <w:rFonts w:cs="Arial"/>
                <w:szCs w:val="20"/>
                <w:lang w:val="en-GB" w:eastAsia="zh-CN"/>
              </w:rPr>
              <w:t>A</w:t>
            </w:r>
            <w:r w:rsidR="006421D7" w:rsidRPr="00C55F9F">
              <w:rPr>
                <w:rFonts w:cs="Arial"/>
                <w:szCs w:val="20"/>
                <w:lang w:val="en-GB" w:eastAsia="zh-CN"/>
              </w:rPr>
              <w:t>ssignment a</w:t>
            </w:r>
            <w:r w:rsidR="00F45BFA" w:rsidRPr="00C55F9F">
              <w:rPr>
                <w:rFonts w:cs="Arial"/>
                <w:szCs w:val="20"/>
                <w:lang w:val="en-GB" w:eastAsia="zh-CN"/>
              </w:rPr>
              <w:t>nd</w:t>
            </w:r>
            <w:r w:rsidR="006421D7" w:rsidRPr="00C55F9F">
              <w:rPr>
                <w:rFonts w:cs="Arial"/>
                <w:szCs w:val="20"/>
                <w:lang w:val="en-GB" w:eastAsia="zh-CN"/>
              </w:rPr>
              <w:t xml:space="preserve"> </w:t>
            </w:r>
            <w:r w:rsidR="00F45BFA" w:rsidRPr="00C55F9F">
              <w:rPr>
                <w:rFonts w:cs="Arial"/>
                <w:szCs w:val="20"/>
                <w:lang w:val="en-GB" w:eastAsia="zh-CN"/>
              </w:rPr>
              <w:t xml:space="preserve">Technical </w:t>
            </w:r>
            <w:r w:rsidR="002B4D00" w:rsidRPr="00C55F9F">
              <w:rPr>
                <w:rFonts w:cs="Arial"/>
                <w:szCs w:val="20"/>
                <w:lang w:val="en-GB" w:eastAsia="zh-CN"/>
              </w:rPr>
              <w:t>S</w:t>
            </w:r>
            <w:r w:rsidR="006421D7" w:rsidRPr="00C55F9F">
              <w:rPr>
                <w:rFonts w:cs="Arial"/>
                <w:szCs w:val="20"/>
                <w:lang w:val="en-GB" w:eastAsia="zh-CN"/>
              </w:rPr>
              <w:t>pecification</w:t>
            </w:r>
            <w:r w:rsidR="00F45BFA" w:rsidRPr="00C55F9F">
              <w:rPr>
                <w:rFonts w:cs="Arial"/>
                <w:szCs w:val="20"/>
                <w:lang w:val="en-GB" w:eastAsia="zh-CN"/>
              </w:rPr>
              <w:t>, and their Annexes</w:t>
            </w:r>
            <w:r w:rsidRPr="00C55F9F">
              <w:rPr>
                <w:rFonts w:cs="Arial"/>
                <w:szCs w:val="20"/>
                <w:lang w:val="en-GB" w:eastAsia="zh-CN"/>
              </w:rPr>
              <w:t>.</w:t>
            </w:r>
          </w:p>
        </w:tc>
      </w:tr>
      <w:tr w:rsidR="0074623E" w:rsidRPr="00EB5267" w14:paraId="2BE079E8" w14:textId="258F910E" w:rsidTr="5E90F268">
        <w:trPr>
          <w:trHeight w:val="300"/>
        </w:trPr>
        <w:tc>
          <w:tcPr>
            <w:tcW w:w="379" w:type="pct"/>
            <w:vAlign w:val="center"/>
          </w:tcPr>
          <w:p w14:paraId="0D8490F2" w14:textId="77777777" w:rsidR="00C07566" w:rsidRPr="009958F4" w:rsidRDefault="00C07566" w:rsidP="002A5D31">
            <w:pPr>
              <w:pStyle w:val="ListParagraph"/>
              <w:numPr>
                <w:ilvl w:val="0"/>
                <w:numId w:val="1"/>
              </w:numPr>
              <w:ind w:hanging="546"/>
              <w:rPr>
                <w:rFonts w:cs="Arial"/>
                <w:b/>
                <w:bCs/>
                <w:szCs w:val="20"/>
              </w:rPr>
            </w:pPr>
          </w:p>
        </w:tc>
        <w:tc>
          <w:tcPr>
            <w:tcW w:w="2277" w:type="pct"/>
            <w:vAlign w:val="center"/>
          </w:tcPr>
          <w:p w14:paraId="31B946DE" w14:textId="6E03840B" w:rsidR="00C07566" w:rsidRPr="00740BF3" w:rsidRDefault="00C07566" w:rsidP="005E12E6">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eastAsia="zh-CN"/>
              </w:rPr>
            </w:pPr>
            <w:r w:rsidRPr="0011639A">
              <w:rPr>
                <w:rFonts w:cs="Arial"/>
                <w:szCs w:val="20"/>
                <w:lang w:eastAsia="zh-CN"/>
              </w:rPr>
              <w:t>Techninė užduotis apima NordBalt</w:t>
            </w:r>
            <w:r w:rsidR="00592A93">
              <w:rPr>
                <w:rFonts w:cs="Arial"/>
                <w:szCs w:val="20"/>
                <w:lang w:eastAsia="zh-CN"/>
              </w:rPr>
              <w:t xml:space="preserve"> HVDC</w:t>
            </w:r>
            <w:r w:rsidRPr="0011639A">
              <w:rPr>
                <w:rFonts w:cs="Arial"/>
                <w:szCs w:val="20"/>
                <w:lang w:eastAsia="zh-CN"/>
              </w:rPr>
              <w:t xml:space="preserve"> jungties DWDM ryšio kanalo įrengimą Klaipėdos raj. sav., Lietuvoje.</w:t>
            </w:r>
          </w:p>
        </w:tc>
        <w:tc>
          <w:tcPr>
            <w:tcW w:w="2344" w:type="pct"/>
            <w:vAlign w:val="center"/>
          </w:tcPr>
          <w:p w14:paraId="0FBC8DA5" w14:textId="785571B3" w:rsidR="00C07566" w:rsidRPr="00C55F9F" w:rsidRDefault="00C07566" w:rsidP="005E12E6">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val="en-GB" w:eastAsia="zh-CN"/>
              </w:rPr>
            </w:pPr>
            <w:r w:rsidRPr="00C55F9F">
              <w:rPr>
                <w:rFonts w:cs="Arial"/>
                <w:szCs w:val="20"/>
                <w:lang w:val="en-GB" w:eastAsia="zh-CN"/>
              </w:rPr>
              <w:t>The technical specification includes the installation of the DWDM communication channel for the NordBalt interconnection in Klaipėda District, Lithuania.</w:t>
            </w:r>
          </w:p>
        </w:tc>
      </w:tr>
      <w:tr w:rsidR="00F502AD" w:rsidRPr="00EB5267" w14:paraId="47DFF32B" w14:textId="77777777" w:rsidTr="5E90F268">
        <w:trPr>
          <w:trHeight w:val="300"/>
        </w:trPr>
        <w:tc>
          <w:tcPr>
            <w:tcW w:w="379" w:type="pct"/>
            <w:vAlign w:val="center"/>
          </w:tcPr>
          <w:p w14:paraId="31BD29C6" w14:textId="77777777" w:rsidR="00F502AD" w:rsidRPr="009958F4" w:rsidRDefault="00F502AD" w:rsidP="002A5D31">
            <w:pPr>
              <w:pStyle w:val="ListParagraph"/>
              <w:numPr>
                <w:ilvl w:val="0"/>
                <w:numId w:val="1"/>
              </w:numPr>
              <w:ind w:hanging="546"/>
              <w:rPr>
                <w:rFonts w:cs="Arial"/>
                <w:b/>
                <w:bCs/>
                <w:szCs w:val="20"/>
              </w:rPr>
            </w:pPr>
          </w:p>
        </w:tc>
        <w:tc>
          <w:tcPr>
            <w:tcW w:w="2277" w:type="pct"/>
            <w:vAlign w:val="center"/>
          </w:tcPr>
          <w:p w14:paraId="40F85F61" w14:textId="05C2A5AF" w:rsidR="00F502AD" w:rsidRPr="0011639A" w:rsidRDefault="00F502AD" w:rsidP="00F502AD">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eastAsia="zh-CN"/>
              </w:rPr>
            </w:pPr>
            <w:r w:rsidRPr="00C3171D">
              <w:rPr>
                <w:rFonts w:cs="Arial"/>
                <w:szCs w:val="20"/>
                <w:lang w:eastAsia="zh-CN"/>
              </w:rPr>
              <w:t xml:space="preserve">Tiekėjas Prekes ir </w:t>
            </w:r>
            <w:r w:rsidR="006D167E">
              <w:rPr>
                <w:rFonts w:cs="Arial"/>
                <w:szCs w:val="20"/>
                <w:lang w:eastAsia="zh-CN"/>
              </w:rPr>
              <w:t>p</w:t>
            </w:r>
            <w:r w:rsidRPr="00C3171D">
              <w:rPr>
                <w:rFonts w:cs="Arial"/>
                <w:szCs w:val="20"/>
                <w:lang w:eastAsia="zh-CN"/>
              </w:rPr>
              <w:t xml:space="preserve">aslaugas turi </w:t>
            </w:r>
            <w:r>
              <w:rPr>
                <w:rFonts w:cs="Arial"/>
                <w:szCs w:val="20"/>
                <w:lang w:eastAsia="zh-CN"/>
              </w:rPr>
              <w:t>suteikti</w:t>
            </w:r>
            <w:r w:rsidRPr="00C3171D">
              <w:rPr>
                <w:rFonts w:cs="Arial"/>
                <w:szCs w:val="20"/>
                <w:lang w:eastAsia="zh-CN"/>
              </w:rPr>
              <w:t xml:space="preserve"> Sutarties laikotarpiu pagal šios Techninės užduoties reikalavimus. Techninė specifikacija yra neatsiejama Techninės užduoties dalis.</w:t>
            </w:r>
          </w:p>
        </w:tc>
        <w:tc>
          <w:tcPr>
            <w:tcW w:w="2344" w:type="pct"/>
            <w:vAlign w:val="center"/>
          </w:tcPr>
          <w:p w14:paraId="136FECE6" w14:textId="12507E0E" w:rsidR="007E16CE" w:rsidRPr="00C55F9F" w:rsidRDefault="00F502AD" w:rsidP="00F502AD">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szCs w:val="20"/>
                <w:lang w:val="en-GB" w:eastAsia="zh-CN"/>
              </w:rPr>
            </w:pPr>
            <w:r w:rsidRPr="00C55F9F">
              <w:rPr>
                <w:rFonts w:cs="Arial"/>
                <w:szCs w:val="20"/>
                <w:lang w:val="en-GB" w:eastAsia="zh-CN"/>
              </w:rPr>
              <w:t xml:space="preserve">The Goods and </w:t>
            </w:r>
            <w:r w:rsidR="006D167E">
              <w:rPr>
                <w:rFonts w:cs="Arial"/>
                <w:szCs w:val="20"/>
                <w:lang w:val="en-GB" w:eastAsia="zh-CN"/>
              </w:rPr>
              <w:t>s</w:t>
            </w:r>
            <w:r w:rsidRPr="00C55F9F">
              <w:rPr>
                <w:rFonts w:cs="Arial"/>
                <w:szCs w:val="20"/>
                <w:lang w:val="en-GB" w:eastAsia="zh-CN"/>
              </w:rPr>
              <w:t xml:space="preserve">ervices must be delivered within the timeframe specified in the Contract, in accordance with this Technical assignment. The Technical </w:t>
            </w:r>
            <w:r w:rsidR="002B4D00" w:rsidRPr="00C55F9F">
              <w:rPr>
                <w:rFonts w:cs="Arial"/>
                <w:szCs w:val="20"/>
                <w:lang w:val="en-GB" w:eastAsia="zh-CN"/>
              </w:rPr>
              <w:t>S</w:t>
            </w:r>
            <w:r w:rsidRPr="00C55F9F">
              <w:rPr>
                <w:rFonts w:cs="Arial"/>
                <w:szCs w:val="20"/>
                <w:lang w:val="en-GB" w:eastAsia="zh-CN"/>
              </w:rPr>
              <w:t xml:space="preserve">pecification forms an integral part of the Technical </w:t>
            </w:r>
            <w:r w:rsidR="002B4D00" w:rsidRPr="00C55F9F">
              <w:rPr>
                <w:rFonts w:cs="Arial"/>
                <w:szCs w:val="20"/>
                <w:lang w:val="en-GB" w:eastAsia="zh-CN"/>
              </w:rPr>
              <w:t>A</w:t>
            </w:r>
            <w:r w:rsidRPr="00C55F9F">
              <w:rPr>
                <w:rFonts w:cs="Arial"/>
                <w:szCs w:val="20"/>
                <w:lang w:val="en-GB" w:eastAsia="zh-CN"/>
              </w:rPr>
              <w:t>ssignment.</w:t>
            </w:r>
          </w:p>
        </w:tc>
      </w:tr>
      <w:tr w:rsidR="00F502AD" w:rsidRPr="00EB5267" w14:paraId="26C6BE1D" w14:textId="77777777" w:rsidTr="5E90F268">
        <w:trPr>
          <w:trHeight w:val="252"/>
        </w:trPr>
        <w:tc>
          <w:tcPr>
            <w:tcW w:w="379" w:type="pct"/>
            <w:shd w:val="clear" w:color="auto" w:fill="AEAAAA" w:themeFill="background2" w:themeFillShade="BF"/>
            <w:vAlign w:val="center"/>
          </w:tcPr>
          <w:p w14:paraId="4DEC83F7" w14:textId="484C1A5C" w:rsidR="00F502AD" w:rsidRPr="009958F4" w:rsidRDefault="00F502AD" w:rsidP="002A5D31">
            <w:pPr>
              <w:pStyle w:val="ListParagraph"/>
              <w:numPr>
                <w:ilvl w:val="0"/>
                <w:numId w:val="1"/>
              </w:numPr>
              <w:spacing w:before="120"/>
              <w:ind w:hanging="544"/>
              <w:rPr>
                <w:rFonts w:cs="Arial"/>
                <w:szCs w:val="20"/>
              </w:rPr>
            </w:pPr>
          </w:p>
        </w:tc>
        <w:tc>
          <w:tcPr>
            <w:tcW w:w="2277" w:type="pct"/>
            <w:shd w:val="clear" w:color="auto" w:fill="AEAAAA" w:themeFill="background2" w:themeFillShade="BF"/>
            <w:vAlign w:val="center"/>
          </w:tcPr>
          <w:p w14:paraId="058F6D4E" w14:textId="285E33A5" w:rsidR="00F502AD" w:rsidRPr="00840981" w:rsidRDefault="00F502AD" w:rsidP="00F502AD">
            <w:pPr>
              <w:tabs>
                <w:tab w:val="left" w:pos="567"/>
              </w:tabs>
              <w:spacing w:before="120"/>
              <w:jc w:val="both"/>
              <w:rPr>
                <w:rFonts w:eastAsia="Calibri" w:cs="Arial"/>
                <w:b/>
                <w:bCs/>
                <w:szCs w:val="20"/>
                <w:lang w:val="sv-SE"/>
              </w:rPr>
            </w:pPr>
            <w:r w:rsidRPr="00840981">
              <w:rPr>
                <w:rFonts w:eastAsia="Calibri" w:cs="Arial"/>
                <w:b/>
                <w:bCs/>
                <w:szCs w:val="20"/>
              </w:rPr>
              <w:t xml:space="preserve">INFORMACIJA APIE PERKAMAS PREKES IR </w:t>
            </w:r>
            <w:r w:rsidR="00B14AA6" w:rsidRPr="00840981">
              <w:rPr>
                <w:rFonts w:eastAsia="Calibri" w:cs="Arial"/>
                <w:b/>
                <w:bCs/>
                <w:szCs w:val="20"/>
              </w:rPr>
              <w:t>SU</w:t>
            </w:r>
            <w:r w:rsidR="0010742D" w:rsidRPr="00840981">
              <w:rPr>
                <w:rFonts w:eastAsia="Calibri" w:cs="Arial"/>
                <w:b/>
                <w:bCs/>
                <w:szCs w:val="20"/>
              </w:rPr>
              <w:t xml:space="preserve"> PREKĖMIS SU</w:t>
            </w:r>
            <w:r w:rsidR="00B14AA6" w:rsidRPr="00840981">
              <w:rPr>
                <w:rFonts w:eastAsia="Calibri" w:cs="Arial"/>
                <w:b/>
                <w:bCs/>
                <w:szCs w:val="20"/>
              </w:rPr>
              <w:t xml:space="preserve">SIJUSIAS </w:t>
            </w:r>
            <w:r w:rsidRPr="00840981">
              <w:rPr>
                <w:rFonts w:eastAsia="Calibri" w:cs="Arial"/>
                <w:b/>
                <w:bCs/>
                <w:szCs w:val="20"/>
              </w:rPr>
              <w:t>PASLAUGAS</w:t>
            </w:r>
          </w:p>
        </w:tc>
        <w:tc>
          <w:tcPr>
            <w:tcW w:w="2344" w:type="pct"/>
            <w:shd w:val="clear" w:color="auto" w:fill="AEAAAA" w:themeFill="background2" w:themeFillShade="BF"/>
            <w:vAlign w:val="center"/>
          </w:tcPr>
          <w:p w14:paraId="6A610341" w14:textId="16E0D51E" w:rsidR="00F502AD" w:rsidRPr="00C55F9F" w:rsidRDefault="00F502AD" w:rsidP="00F502AD">
            <w:pPr>
              <w:pStyle w:val="ListParagraph"/>
              <w:tabs>
                <w:tab w:val="left" w:pos="0"/>
                <w:tab w:val="left" w:pos="426"/>
                <w:tab w:val="left" w:pos="567"/>
              </w:tabs>
              <w:suppressAutoHyphens/>
              <w:autoSpaceDE w:val="0"/>
              <w:autoSpaceDN w:val="0"/>
              <w:adjustRightInd w:val="0"/>
              <w:spacing w:before="120"/>
              <w:ind w:left="0"/>
              <w:jc w:val="both"/>
              <w:textAlignment w:val="center"/>
              <w:rPr>
                <w:rFonts w:cs="Arial"/>
                <w:b/>
                <w:bCs/>
                <w:szCs w:val="20"/>
                <w:lang w:val="en-GB" w:eastAsia="zh-CN"/>
              </w:rPr>
            </w:pPr>
            <w:r w:rsidRPr="00C55F9F">
              <w:rPr>
                <w:rFonts w:cs="Arial"/>
                <w:b/>
                <w:bCs/>
                <w:szCs w:val="20"/>
                <w:lang w:val="en-GB" w:eastAsia="zh-CN"/>
              </w:rPr>
              <w:t xml:space="preserve">INFORMATION ABOUT PURCHASABLE GOODS AND </w:t>
            </w:r>
            <w:r w:rsidR="00C35B52" w:rsidRPr="00C55F9F">
              <w:rPr>
                <w:rFonts w:cs="Arial"/>
                <w:b/>
                <w:bCs/>
                <w:szCs w:val="20"/>
                <w:lang w:val="en-GB" w:eastAsia="zh-CN"/>
              </w:rPr>
              <w:t xml:space="preserve">THE </w:t>
            </w:r>
            <w:r w:rsidRPr="00C55F9F">
              <w:rPr>
                <w:rFonts w:cs="Arial"/>
                <w:b/>
                <w:bCs/>
                <w:szCs w:val="20"/>
                <w:lang w:val="en-GB" w:eastAsia="zh-CN"/>
              </w:rPr>
              <w:t>SERVICES</w:t>
            </w:r>
            <w:r w:rsidR="0050590E" w:rsidRPr="00C55F9F">
              <w:rPr>
                <w:rFonts w:cs="Arial"/>
                <w:b/>
                <w:bCs/>
                <w:szCs w:val="20"/>
                <w:lang w:val="en-GB" w:eastAsia="zh-CN"/>
              </w:rPr>
              <w:t xml:space="preserve"> RELATED TO THE GOODS</w:t>
            </w:r>
          </w:p>
        </w:tc>
      </w:tr>
      <w:tr w:rsidR="00F502AD" w:rsidRPr="00EB5267" w14:paraId="6A031DC7" w14:textId="77777777" w:rsidTr="5E90F268">
        <w:trPr>
          <w:trHeight w:val="252"/>
        </w:trPr>
        <w:tc>
          <w:tcPr>
            <w:tcW w:w="379" w:type="pct"/>
            <w:vAlign w:val="center"/>
          </w:tcPr>
          <w:p w14:paraId="2F5D4081" w14:textId="77777777" w:rsidR="00F502AD" w:rsidRPr="00EC5213" w:rsidRDefault="00F502AD" w:rsidP="002A5D31">
            <w:pPr>
              <w:pStyle w:val="ListParagraph"/>
              <w:numPr>
                <w:ilvl w:val="1"/>
                <w:numId w:val="1"/>
              </w:numPr>
              <w:spacing w:before="120"/>
              <w:ind w:hanging="546"/>
              <w:rPr>
                <w:rFonts w:cs="Arial"/>
                <w:szCs w:val="20"/>
              </w:rPr>
            </w:pPr>
          </w:p>
        </w:tc>
        <w:tc>
          <w:tcPr>
            <w:tcW w:w="2277" w:type="pct"/>
            <w:vAlign w:val="center"/>
          </w:tcPr>
          <w:p w14:paraId="23735F9B" w14:textId="4DD7DC7B" w:rsidR="00F502AD" w:rsidRDefault="00BB013C" w:rsidP="00D6651A">
            <w:pPr>
              <w:tabs>
                <w:tab w:val="left" w:pos="567"/>
              </w:tabs>
              <w:spacing w:before="120" w:after="120"/>
              <w:jc w:val="both"/>
              <w:rPr>
                <w:rFonts w:eastAsia="Calibri" w:cs="Arial"/>
                <w:color w:val="000000" w:themeColor="text1"/>
                <w:szCs w:val="20"/>
              </w:rPr>
            </w:pPr>
            <w:r>
              <w:rPr>
                <w:rFonts w:eastAsia="Calibri" w:cs="Arial"/>
                <w:color w:val="000000" w:themeColor="text1"/>
                <w:szCs w:val="20"/>
              </w:rPr>
              <w:t>Pirkėjas perka</w:t>
            </w:r>
            <w:r w:rsidR="001D20F7">
              <w:rPr>
                <w:rFonts w:eastAsia="Calibri" w:cs="Arial"/>
                <w:color w:val="000000" w:themeColor="text1"/>
                <w:szCs w:val="20"/>
              </w:rPr>
              <w:t xml:space="preserve"> šias Prekes</w:t>
            </w:r>
            <w:r>
              <w:rPr>
                <w:rFonts w:eastAsia="Calibri" w:cs="Arial"/>
                <w:color w:val="000000" w:themeColor="text1"/>
                <w:szCs w:val="20"/>
              </w:rPr>
              <w:t>:</w:t>
            </w:r>
          </w:p>
          <w:p w14:paraId="05AC892B" w14:textId="77777777" w:rsidR="00C40237" w:rsidRDefault="00750046" w:rsidP="00C40237">
            <w:pPr>
              <w:pStyle w:val="ListParagraph"/>
              <w:numPr>
                <w:ilvl w:val="2"/>
                <w:numId w:val="18"/>
              </w:numPr>
              <w:tabs>
                <w:tab w:val="left" w:pos="888"/>
              </w:tabs>
              <w:jc w:val="both"/>
              <w:rPr>
                <w:rFonts w:eastAsia="Calibri" w:cs="Arial"/>
                <w:color w:val="000000" w:themeColor="text1"/>
                <w:szCs w:val="20"/>
              </w:rPr>
            </w:pPr>
            <w:r w:rsidRPr="00C40237">
              <w:rPr>
                <w:rFonts w:eastAsia="Calibri" w:cs="Arial"/>
                <w:color w:val="000000" w:themeColor="text1"/>
                <w:szCs w:val="20"/>
              </w:rPr>
              <w:t>Duomenų perdavimo tankaus bangos ilgio dalijimo sutankinimo sistemą</w:t>
            </w:r>
            <w:r w:rsidR="000D2329" w:rsidRPr="00C40237">
              <w:rPr>
                <w:rFonts w:eastAsia="Calibri" w:cs="Arial"/>
                <w:color w:val="000000" w:themeColor="text1"/>
                <w:szCs w:val="20"/>
              </w:rPr>
              <w:t xml:space="preserve"> (</w:t>
            </w:r>
            <w:r w:rsidR="001F1F7D" w:rsidRPr="00C40237">
              <w:rPr>
                <w:rFonts w:eastAsia="Calibri" w:cs="Arial"/>
                <w:color w:val="000000" w:themeColor="text1"/>
                <w:szCs w:val="20"/>
              </w:rPr>
              <w:t xml:space="preserve">toliau </w:t>
            </w:r>
            <w:r w:rsidR="00874590" w:rsidRPr="00C40237">
              <w:rPr>
                <w:rFonts w:cs="Arial"/>
                <w:szCs w:val="20"/>
              </w:rPr>
              <w:t>–</w:t>
            </w:r>
            <w:r w:rsidR="00874590" w:rsidRPr="00C40237">
              <w:rPr>
                <w:rFonts w:eastAsia="Calibri" w:cs="Arial"/>
                <w:color w:val="000000" w:themeColor="text1"/>
                <w:szCs w:val="20"/>
              </w:rPr>
              <w:t xml:space="preserve"> </w:t>
            </w:r>
            <w:r w:rsidR="000D2329" w:rsidRPr="00C40237">
              <w:rPr>
                <w:rFonts w:eastAsia="Calibri" w:cs="Arial"/>
                <w:color w:val="000000" w:themeColor="text1"/>
                <w:szCs w:val="20"/>
              </w:rPr>
              <w:t>DWDM)</w:t>
            </w:r>
            <w:r w:rsidR="0099683A" w:rsidRPr="00C40237">
              <w:rPr>
                <w:rFonts w:eastAsia="Calibri" w:cs="Arial"/>
                <w:color w:val="000000" w:themeColor="text1"/>
                <w:szCs w:val="20"/>
              </w:rPr>
              <w:t>;</w:t>
            </w:r>
          </w:p>
          <w:p w14:paraId="157F7696" w14:textId="77777777" w:rsidR="00C40237" w:rsidRDefault="00750046" w:rsidP="00C40237">
            <w:pPr>
              <w:pStyle w:val="ListParagraph"/>
              <w:numPr>
                <w:ilvl w:val="2"/>
                <w:numId w:val="18"/>
              </w:numPr>
              <w:tabs>
                <w:tab w:val="left" w:pos="888"/>
              </w:tabs>
              <w:jc w:val="both"/>
              <w:rPr>
                <w:rFonts w:eastAsia="Calibri" w:cs="Arial"/>
                <w:color w:val="000000" w:themeColor="text1"/>
                <w:szCs w:val="20"/>
              </w:rPr>
            </w:pPr>
            <w:r w:rsidRPr="00C40237">
              <w:rPr>
                <w:rFonts w:eastAsia="Calibri" w:cs="Arial"/>
                <w:color w:val="000000" w:themeColor="text1"/>
                <w:szCs w:val="20"/>
              </w:rPr>
              <w:t>Maitinimo šaltinius</w:t>
            </w:r>
            <w:r w:rsidR="0099683A" w:rsidRPr="00C40237">
              <w:rPr>
                <w:rFonts w:eastAsia="Calibri" w:cs="Arial"/>
                <w:color w:val="000000" w:themeColor="text1"/>
                <w:szCs w:val="20"/>
              </w:rPr>
              <w:t>;</w:t>
            </w:r>
          </w:p>
          <w:p w14:paraId="5041C39B" w14:textId="77777777" w:rsidR="00C40237" w:rsidRDefault="00750046" w:rsidP="00C40237">
            <w:pPr>
              <w:pStyle w:val="ListParagraph"/>
              <w:numPr>
                <w:ilvl w:val="2"/>
                <w:numId w:val="18"/>
              </w:numPr>
              <w:tabs>
                <w:tab w:val="left" w:pos="888"/>
              </w:tabs>
              <w:jc w:val="both"/>
              <w:rPr>
                <w:rFonts w:eastAsia="Calibri" w:cs="Arial"/>
                <w:color w:val="000000" w:themeColor="text1"/>
                <w:szCs w:val="20"/>
              </w:rPr>
            </w:pPr>
            <w:r w:rsidRPr="00C40237">
              <w:rPr>
                <w:rFonts w:eastAsia="Calibri" w:cs="Arial"/>
                <w:color w:val="000000" w:themeColor="text1"/>
                <w:szCs w:val="20"/>
              </w:rPr>
              <w:t>Telekomunikacijų spintą</w:t>
            </w:r>
            <w:r w:rsidR="0099683A" w:rsidRPr="00C40237">
              <w:rPr>
                <w:rFonts w:eastAsia="Calibri" w:cs="Arial"/>
                <w:color w:val="000000" w:themeColor="text1"/>
                <w:szCs w:val="20"/>
              </w:rPr>
              <w:t>;</w:t>
            </w:r>
          </w:p>
          <w:p w14:paraId="2CABBDB2" w14:textId="4D3DA077" w:rsidR="00D50C7D" w:rsidRPr="00C40237" w:rsidRDefault="00DC35AC" w:rsidP="00661B1A">
            <w:pPr>
              <w:pStyle w:val="ListParagraph"/>
              <w:numPr>
                <w:ilvl w:val="2"/>
                <w:numId w:val="18"/>
              </w:numPr>
              <w:tabs>
                <w:tab w:val="left" w:pos="888"/>
              </w:tabs>
              <w:spacing w:after="240"/>
              <w:jc w:val="both"/>
              <w:rPr>
                <w:rFonts w:eastAsia="Calibri" w:cs="Arial"/>
                <w:color w:val="000000" w:themeColor="text1"/>
                <w:szCs w:val="20"/>
              </w:rPr>
            </w:pPr>
            <w:r w:rsidRPr="00C40237">
              <w:rPr>
                <w:rFonts w:eastAsia="Calibri" w:cs="Arial"/>
                <w:color w:val="000000" w:themeColor="text1"/>
                <w:szCs w:val="20"/>
              </w:rPr>
              <w:t>Medžiagas</w:t>
            </w:r>
            <w:r w:rsidR="002D1180" w:rsidRPr="00C40237">
              <w:rPr>
                <w:rFonts w:eastAsia="Calibri" w:cs="Arial"/>
                <w:color w:val="000000" w:themeColor="text1"/>
                <w:szCs w:val="20"/>
              </w:rPr>
              <w:t>: jungiamieji kabeliai, DWDM įrengimo</w:t>
            </w:r>
            <w:r w:rsidR="00AA76D6" w:rsidRPr="00C40237">
              <w:rPr>
                <w:rFonts w:eastAsia="Calibri" w:cs="Arial"/>
                <w:color w:val="000000" w:themeColor="text1"/>
                <w:szCs w:val="20"/>
              </w:rPr>
              <w:t xml:space="preserve"> </w:t>
            </w:r>
            <w:r w:rsidR="00DA45C0" w:rsidRPr="00C40237">
              <w:rPr>
                <w:rFonts w:eastAsia="Calibri" w:cs="Arial"/>
                <w:color w:val="000000" w:themeColor="text1"/>
                <w:szCs w:val="20"/>
              </w:rPr>
              <w:t>reikmenys ir jų priedai</w:t>
            </w:r>
            <w:r w:rsidR="00420BF1" w:rsidRPr="00C40237">
              <w:rPr>
                <w:rFonts w:eastAsia="Calibri" w:cs="Arial"/>
                <w:color w:val="000000" w:themeColor="text1"/>
                <w:szCs w:val="20"/>
              </w:rPr>
              <w:t>.</w:t>
            </w:r>
          </w:p>
          <w:p w14:paraId="278068A3" w14:textId="03A32A5B" w:rsidR="004E5660" w:rsidRPr="004E5660" w:rsidRDefault="004E5660" w:rsidP="00D6651A">
            <w:pPr>
              <w:tabs>
                <w:tab w:val="left" w:pos="567"/>
              </w:tabs>
              <w:spacing w:before="120" w:after="120"/>
              <w:jc w:val="both"/>
              <w:rPr>
                <w:rFonts w:eastAsia="Calibri" w:cs="Arial"/>
                <w:color w:val="000000" w:themeColor="text1"/>
                <w:szCs w:val="20"/>
              </w:rPr>
            </w:pPr>
            <w:r>
              <w:rPr>
                <w:rFonts w:eastAsia="Calibri" w:cs="Arial"/>
                <w:color w:val="000000" w:themeColor="text1"/>
                <w:szCs w:val="20"/>
              </w:rPr>
              <w:t>Reikalavimai Prekė</w:t>
            </w:r>
            <w:r w:rsidR="00043506">
              <w:rPr>
                <w:rFonts w:eastAsia="Calibri" w:cs="Arial"/>
                <w:color w:val="000000" w:themeColor="text1"/>
                <w:szCs w:val="20"/>
              </w:rPr>
              <w:t>m</w:t>
            </w:r>
            <w:r>
              <w:rPr>
                <w:rFonts w:eastAsia="Calibri" w:cs="Arial"/>
                <w:color w:val="000000" w:themeColor="text1"/>
                <w:szCs w:val="20"/>
              </w:rPr>
              <w:t>s pateikti Techninėje specifikacijoje</w:t>
            </w:r>
            <w:r w:rsidR="00387A41">
              <w:rPr>
                <w:rFonts w:eastAsia="Calibri" w:cs="Arial"/>
                <w:color w:val="000000" w:themeColor="text1"/>
                <w:szCs w:val="20"/>
              </w:rPr>
              <w:t xml:space="preserve"> ir šioje Techninėje užduotyje</w:t>
            </w:r>
            <w:r w:rsidR="003B1BDF">
              <w:rPr>
                <w:rFonts w:eastAsia="Calibri" w:cs="Arial"/>
                <w:color w:val="000000" w:themeColor="text1"/>
                <w:szCs w:val="20"/>
              </w:rPr>
              <w:t>.</w:t>
            </w:r>
          </w:p>
        </w:tc>
        <w:tc>
          <w:tcPr>
            <w:tcW w:w="2344" w:type="pct"/>
            <w:vAlign w:val="center"/>
          </w:tcPr>
          <w:p w14:paraId="03DA4A67" w14:textId="77777777" w:rsidR="00F502AD" w:rsidRPr="00C55F9F" w:rsidRDefault="00922D1A" w:rsidP="00F32D4E">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cs="Arial"/>
                <w:color w:val="000000" w:themeColor="text1"/>
                <w:szCs w:val="20"/>
                <w:lang w:val="en-GB" w:eastAsia="zh-CN"/>
              </w:rPr>
            </w:pPr>
            <w:r w:rsidRPr="00C55F9F">
              <w:rPr>
                <w:rFonts w:cs="Arial"/>
                <w:color w:val="000000" w:themeColor="text1"/>
                <w:szCs w:val="20"/>
                <w:lang w:val="en-GB" w:eastAsia="zh-CN"/>
              </w:rPr>
              <w:t>The Buyer purchases the following Goods:</w:t>
            </w:r>
          </w:p>
          <w:p w14:paraId="0559E831" w14:textId="77777777" w:rsidR="00661B1A" w:rsidRDefault="00922D1A" w:rsidP="00A90E28">
            <w:pPr>
              <w:pStyle w:val="ListParagraph"/>
              <w:numPr>
                <w:ilvl w:val="2"/>
                <w:numId w:val="19"/>
              </w:numPr>
              <w:tabs>
                <w:tab w:val="left" w:pos="0"/>
                <w:tab w:val="left" w:pos="895"/>
              </w:tabs>
              <w:suppressAutoHyphens/>
              <w:autoSpaceDE w:val="0"/>
              <w:autoSpaceDN w:val="0"/>
              <w:adjustRightInd w:val="0"/>
              <w:ind w:hanging="676"/>
              <w:jc w:val="both"/>
              <w:textAlignment w:val="center"/>
              <w:rPr>
                <w:rFonts w:cs="Arial"/>
                <w:color w:val="000000" w:themeColor="text1"/>
                <w:szCs w:val="20"/>
                <w:lang w:val="en-GB" w:eastAsia="zh-CN"/>
              </w:rPr>
            </w:pPr>
            <w:r w:rsidRPr="00661B1A">
              <w:rPr>
                <w:rFonts w:cs="Arial"/>
                <w:color w:val="000000" w:themeColor="text1"/>
                <w:szCs w:val="20"/>
                <w:lang w:val="en-GB" w:eastAsia="zh-CN"/>
              </w:rPr>
              <w:t>Optics Dense Wavelength-Division Multiplexing Network (herei</w:t>
            </w:r>
            <w:r w:rsidR="009C737A" w:rsidRPr="00661B1A">
              <w:rPr>
                <w:rFonts w:cs="Arial"/>
                <w:color w:val="000000" w:themeColor="text1"/>
                <w:szCs w:val="20"/>
                <w:lang w:val="en-GB" w:eastAsia="zh-CN"/>
              </w:rPr>
              <w:t>nafter – DWDM);</w:t>
            </w:r>
          </w:p>
          <w:p w14:paraId="71D9790C" w14:textId="77777777" w:rsidR="00661B1A" w:rsidRDefault="00E653C6" w:rsidP="00A90E28">
            <w:pPr>
              <w:pStyle w:val="ListParagraph"/>
              <w:numPr>
                <w:ilvl w:val="2"/>
                <w:numId w:val="19"/>
              </w:numPr>
              <w:tabs>
                <w:tab w:val="left" w:pos="0"/>
                <w:tab w:val="left" w:pos="895"/>
              </w:tabs>
              <w:suppressAutoHyphens/>
              <w:autoSpaceDE w:val="0"/>
              <w:autoSpaceDN w:val="0"/>
              <w:adjustRightInd w:val="0"/>
              <w:ind w:hanging="676"/>
              <w:jc w:val="both"/>
              <w:textAlignment w:val="center"/>
              <w:rPr>
                <w:rFonts w:cs="Arial"/>
                <w:color w:val="000000" w:themeColor="text1"/>
                <w:szCs w:val="20"/>
                <w:lang w:val="en-GB" w:eastAsia="zh-CN"/>
              </w:rPr>
            </w:pPr>
            <w:r w:rsidRPr="00661B1A">
              <w:rPr>
                <w:rFonts w:cs="Arial"/>
                <w:color w:val="000000" w:themeColor="text1"/>
                <w:szCs w:val="20"/>
                <w:lang w:val="en-GB" w:eastAsia="zh-CN"/>
              </w:rPr>
              <w:t>Power supplie</w:t>
            </w:r>
            <w:r w:rsidR="009428A5" w:rsidRPr="00661B1A">
              <w:rPr>
                <w:rFonts w:cs="Arial"/>
                <w:color w:val="000000" w:themeColor="text1"/>
                <w:szCs w:val="20"/>
                <w:lang w:val="en-GB" w:eastAsia="zh-CN"/>
              </w:rPr>
              <w:t>r</w:t>
            </w:r>
            <w:r w:rsidRPr="00661B1A">
              <w:rPr>
                <w:rFonts w:cs="Arial"/>
                <w:color w:val="000000" w:themeColor="text1"/>
                <w:szCs w:val="20"/>
                <w:lang w:val="en-GB" w:eastAsia="zh-CN"/>
              </w:rPr>
              <w:t>s;</w:t>
            </w:r>
          </w:p>
          <w:p w14:paraId="533FFBF4" w14:textId="77777777" w:rsidR="00661B1A" w:rsidRDefault="00F85CE4" w:rsidP="00A90E28">
            <w:pPr>
              <w:pStyle w:val="ListParagraph"/>
              <w:numPr>
                <w:ilvl w:val="2"/>
                <w:numId w:val="19"/>
              </w:numPr>
              <w:tabs>
                <w:tab w:val="left" w:pos="0"/>
                <w:tab w:val="left" w:pos="895"/>
              </w:tabs>
              <w:suppressAutoHyphens/>
              <w:autoSpaceDE w:val="0"/>
              <w:autoSpaceDN w:val="0"/>
              <w:adjustRightInd w:val="0"/>
              <w:ind w:hanging="676"/>
              <w:jc w:val="both"/>
              <w:textAlignment w:val="center"/>
              <w:rPr>
                <w:rFonts w:cs="Arial"/>
                <w:color w:val="000000" w:themeColor="text1"/>
                <w:szCs w:val="20"/>
                <w:lang w:val="en-GB" w:eastAsia="zh-CN"/>
              </w:rPr>
            </w:pPr>
            <w:r w:rsidRPr="00661B1A">
              <w:rPr>
                <w:rFonts w:cs="Arial"/>
                <w:color w:val="000000" w:themeColor="text1"/>
                <w:szCs w:val="20"/>
                <w:lang w:val="en-GB" w:eastAsia="zh-CN"/>
              </w:rPr>
              <w:t>Telecommunication panel;</w:t>
            </w:r>
          </w:p>
          <w:p w14:paraId="51B18C50" w14:textId="6BE53570" w:rsidR="009A5D0B" w:rsidRPr="00661B1A" w:rsidRDefault="00F85CE4" w:rsidP="00A90E28">
            <w:pPr>
              <w:pStyle w:val="ListParagraph"/>
              <w:numPr>
                <w:ilvl w:val="2"/>
                <w:numId w:val="19"/>
              </w:numPr>
              <w:tabs>
                <w:tab w:val="left" w:pos="0"/>
                <w:tab w:val="left" w:pos="895"/>
              </w:tabs>
              <w:suppressAutoHyphens/>
              <w:autoSpaceDE w:val="0"/>
              <w:autoSpaceDN w:val="0"/>
              <w:adjustRightInd w:val="0"/>
              <w:spacing w:after="240"/>
              <w:ind w:hanging="676"/>
              <w:jc w:val="both"/>
              <w:textAlignment w:val="center"/>
              <w:rPr>
                <w:rFonts w:cs="Arial"/>
                <w:color w:val="000000" w:themeColor="text1"/>
                <w:szCs w:val="20"/>
                <w:lang w:val="en-GB" w:eastAsia="zh-CN"/>
              </w:rPr>
            </w:pPr>
            <w:r w:rsidRPr="00661B1A">
              <w:rPr>
                <w:rFonts w:cs="Arial"/>
                <w:color w:val="000000" w:themeColor="text1"/>
                <w:szCs w:val="20"/>
                <w:lang w:val="en-GB" w:eastAsia="zh-CN"/>
              </w:rPr>
              <w:t xml:space="preserve">Material: connecting cables, DWDM installation </w:t>
            </w:r>
            <w:r w:rsidR="009A5D0B" w:rsidRPr="00661B1A">
              <w:rPr>
                <w:rFonts w:cs="Arial"/>
                <w:color w:val="000000" w:themeColor="text1"/>
                <w:szCs w:val="20"/>
                <w:lang w:val="en-GB" w:eastAsia="zh-CN"/>
              </w:rPr>
              <w:t>accessories and their ancillary items.</w:t>
            </w:r>
          </w:p>
          <w:p w14:paraId="043AEB8B" w14:textId="4C0D5B32" w:rsidR="00F85CE4" w:rsidRPr="00C55F9F" w:rsidRDefault="00F85CE4" w:rsidP="00661B1A">
            <w:pPr>
              <w:tabs>
                <w:tab w:val="left" w:pos="0"/>
                <w:tab w:val="left" w:pos="426"/>
                <w:tab w:val="left" w:pos="567"/>
              </w:tabs>
              <w:suppressAutoHyphens/>
              <w:autoSpaceDE w:val="0"/>
              <w:autoSpaceDN w:val="0"/>
              <w:adjustRightInd w:val="0"/>
              <w:spacing w:before="120" w:after="120"/>
              <w:jc w:val="both"/>
              <w:textAlignment w:val="center"/>
              <w:rPr>
                <w:rFonts w:cs="Arial"/>
                <w:color w:val="000000" w:themeColor="text1"/>
                <w:szCs w:val="20"/>
                <w:lang w:val="en-GB" w:eastAsia="zh-CN"/>
              </w:rPr>
            </w:pPr>
            <w:r w:rsidRPr="00C55F9F">
              <w:rPr>
                <w:rFonts w:cs="Arial"/>
                <w:color w:val="000000" w:themeColor="text1"/>
                <w:szCs w:val="20"/>
                <w:lang w:val="en-GB" w:eastAsia="zh-CN"/>
              </w:rPr>
              <w:t xml:space="preserve"> </w:t>
            </w:r>
            <w:r w:rsidR="00185D9E" w:rsidRPr="00C55F9F">
              <w:rPr>
                <w:rFonts w:cs="Arial"/>
                <w:color w:val="000000" w:themeColor="text1"/>
                <w:szCs w:val="20"/>
                <w:lang w:val="en-GB" w:eastAsia="zh-CN"/>
              </w:rPr>
              <w:t>The requirements for the Goods are set out in the Technical Specification and in this Technical Assignment.</w:t>
            </w:r>
          </w:p>
        </w:tc>
      </w:tr>
      <w:tr w:rsidR="00F502AD" w:rsidRPr="00EB5267" w14:paraId="7F435666" w14:textId="77777777" w:rsidTr="5E90F268">
        <w:trPr>
          <w:trHeight w:val="549"/>
        </w:trPr>
        <w:tc>
          <w:tcPr>
            <w:tcW w:w="379" w:type="pct"/>
            <w:vAlign w:val="center"/>
          </w:tcPr>
          <w:p w14:paraId="18DE8DEF" w14:textId="62EB456D" w:rsidR="00F502AD" w:rsidRPr="00EC5213" w:rsidRDefault="00F502AD" w:rsidP="002A5D31">
            <w:pPr>
              <w:pStyle w:val="ListParagraph"/>
              <w:numPr>
                <w:ilvl w:val="1"/>
                <w:numId w:val="1"/>
              </w:numPr>
              <w:ind w:hanging="546"/>
              <w:rPr>
                <w:rFonts w:cs="Arial"/>
                <w:szCs w:val="20"/>
              </w:rPr>
            </w:pPr>
          </w:p>
        </w:tc>
        <w:tc>
          <w:tcPr>
            <w:tcW w:w="2277" w:type="pct"/>
            <w:vAlign w:val="center"/>
          </w:tcPr>
          <w:p w14:paraId="40846789" w14:textId="73D51B08" w:rsidR="00F502AD" w:rsidRPr="00E140C9" w:rsidRDefault="00AB3167" w:rsidP="008B38E7">
            <w:pPr>
              <w:spacing w:before="120" w:after="120"/>
              <w:jc w:val="both"/>
            </w:pPr>
            <w:r w:rsidRPr="00E140C9">
              <w:t xml:space="preserve">Pirkėjas perka šias </w:t>
            </w:r>
            <w:r w:rsidR="006D167E">
              <w:t>p</w:t>
            </w:r>
            <w:r w:rsidR="00F502AD" w:rsidRPr="00E140C9">
              <w:t>aslaug</w:t>
            </w:r>
            <w:r w:rsidRPr="00E140C9">
              <w:t>a</w:t>
            </w:r>
            <w:r w:rsidR="00F502AD" w:rsidRPr="00E140C9">
              <w:t>s:</w:t>
            </w:r>
          </w:p>
          <w:p w14:paraId="5375EA95" w14:textId="77777777" w:rsidR="00D8531D" w:rsidRDefault="004A0AA8" w:rsidP="008B38E7">
            <w:pPr>
              <w:pStyle w:val="ListParagraph"/>
              <w:numPr>
                <w:ilvl w:val="2"/>
                <w:numId w:val="17"/>
              </w:numPr>
              <w:spacing w:after="120"/>
              <w:jc w:val="both"/>
            </w:pPr>
            <w:r w:rsidRPr="00E140C9">
              <w:t xml:space="preserve">Projektinės </w:t>
            </w:r>
            <w:r w:rsidR="004718D1" w:rsidRPr="00E140C9">
              <w:t xml:space="preserve">ir gamyklinės </w:t>
            </w:r>
            <w:r w:rsidRPr="00E140C9">
              <w:t>dokumentacijos</w:t>
            </w:r>
            <w:r w:rsidR="000E41EA" w:rsidRPr="00E140C9">
              <w:t xml:space="preserve"> parengimas</w:t>
            </w:r>
            <w:r w:rsidR="00A10037" w:rsidRPr="00E140C9">
              <w:t>, bei darbų or</w:t>
            </w:r>
            <w:r w:rsidR="006C1735" w:rsidRPr="00E140C9">
              <w:t>ganizavimo plano parengimas</w:t>
            </w:r>
            <w:r w:rsidR="000E41EA" w:rsidRPr="00E140C9">
              <w:t xml:space="preserve"> </w:t>
            </w:r>
            <w:r w:rsidR="00F55B32" w:rsidRPr="00E140C9">
              <w:t>ir suderinimas su Pirkėju</w:t>
            </w:r>
            <w:r w:rsidR="00D8531D">
              <w:t>.</w:t>
            </w:r>
          </w:p>
          <w:p w14:paraId="20CF9E7D" w14:textId="77777777" w:rsidR="00D8531D" w:rsidRDefault="00EE0CDE" w:rsidP="008B38E7">
            <w:pPr>
              <w:pStyle w:val="ListParagraph"/>
              <w:numPr>
                <w:ilvl w:val="2"/>
                <w:numId w:val="17"/>
              </w:numPr>
              <w:spacing w:after="120"/>
              <w:jc w:val="both"/>
            </w:pPr>
            <w:r w:rsidRPr="00E140C9">
              <w:t xml:space="preserve">Projektinės dokumentacijos </w:t>
            </w:r>
            <w:r w:rsidR="00155E63" w:rsidRPr="00E140C9">
              <w:t>ir darbų organizavimo plano suderinimas su Švedijos sistemos operatore (toliau – Svk).</w:t>
            </w:r>
          </w:p>
          <w:p w14:paraId="27EB7EC0" w14:textId="14FBF416" w:rsidR="009713E0" w:rsidRPr="00E140C9" w:rsidRDefault="00F502AD" w:rsidP="00D8531D">
            <w:pPr>
              <w:pStyle w:val="ListParagraph"/>
              <w:numPr>
                <w:ilvl w:val="2"/>
                <w:numId w:val="17"/>
              </w:numPr>
              <w:jc w:val="both"/>
            </w:pPr>
            <w:r w:rsidRPr="00E140C9">
              <w:t>Telekomunikacijų infrastruktūros įrengimas:</w:t>
            </w:r>
          </w:p>
          <w:p w14:paraId="6BBCB0B7" w14:textId="77777777" w:rsidR="00D8531D" w:rsidRDefault="00F502AD" w:rsidP="000827B7">
            <w:pPr>
              <w:pStyle w:val="ListParagraph"/>
              <w:numPr>
                <w:ilvl w:val="3"/>
                <w:numId w:val="17"/>
              </w:numPr>
              <w:ind w:left="1456" w:hanging="709"/>
              <w:jc w:val="both"/>
            </w:pPr>
            <w:r w:rsidRPr="00E140C9">
              <w:t xml:space="preserve">Spintos ir įrenginių joje </w:t>
            </w:r>
            <w:r w:rsidR="005B3688" w:rsidRPr="00E140C9">
              <w:t>įrengimas</w:t>
            </w:r>
            <w:r w:rsidRPr="00E140C9">
              <w:t>;</w:t>
            </w:r>
          </w:p>
          <w:p w14:paraId="6B37F719" w14:textId="77777777" w:rsidR="00D8531D" w:rsidRDefault="00F502AD" w:rsidP="000827B7">
            <w:pPr>
              <w:pStyle w:val="ListParagraph"/>
              <w:numPr>
                <w:ilvl w:val="3"/>
                <w:numId w:val="17"/>
              </w:numPr>
              <w:ind w:left="1456" w:hanging="709"/>
              <w:jc w:val="both"/>
            </w:pPr>
            <w:r w:rsidRPr="00E140C9">
              <w:t>Maitinimo schemos telekomunikacijų spintoje patalpinimas;</w:t>
            </w:r>
          </w:p>
          <w:p w14:paraId="34BBCA97" w14:textId="14EE39CC" w:rsidR="00D8531D" w:rsidRDefault="00F502AD" w:rsidP="000827B7">
            <w:pPr>
              <w:pStyle w:val="ListParagraph"/>
              <w:numPr>
                <w:ilvl w:val="3"/>
                <w:numId w:val="17"/>
              </w:numPr>
              <w:ind w:left="1456" w:hanging="709"/>
              <w:jc w:val="both"/>
            </w:pPr>
            <w:r w:rsidRPr="00E140C9">
              <w:t>Elektros maitinimo grandinių (dviejų įvadų, ne mažiau 20</w:t>
            </w:r>
            <w:r w:rsidR="00CC6EC8">
              <w:t> </w:t>
            </w:r>
            <w:r w:rsidRPr="00E140C9">
              <w:t>m) įrengimas</w:t>
            </w:r>
            <w:r w:rsidR="006D07E3" w:rsidRPr="00E140C9">
              <w:t xml:space="preserve"> ir prijungimas</w:t>
            </w:r>
            <w:r w:rsidRPr="00E140C9">
              <w:t xml:space="preserve"> nuo nuolatinės srovės elektros skydo iki telekomunikacijų spintos;</w:t>
            </w:r>
          </w:p>
          <w:p w14:paraId="11D431AF" w14:textId="77777777" w:rsidR="00D8531D" w:rsidRDefault="00F502AD" w:rsidP="000827B7">
            <w:pPr>
              <w:pStyle w:val="ListParagraph"/>
              <w:numPr>
                <w:ilvl w:val="3"/>
                <w:numId w:val="17"/>
              </w:numPr>
              <w:ind w:left="1456" w:hanging="709"/>
              <w:jc w:val="both"/>
            </w:pPr>
            <w:r w:rsidRPr="00E140C9">
              <w:t>Nuolatinės srovės elektros skydo pertvarkymas, reikiamo nominalo automatinių jungiklių įrengimas;</w:t>
            </w:r>
          </w:p>
          <w:p w14:paraId="25CF1BBA" w14:textId="54C4F181" w:rsidR="00E140C9" w:rsidRPr="00E140C9" w:rsidRDefault="00F502AD" w:rsidP="008B38E7">
            <w:pPr>
              <w:pStyle w:val="ListParagraph"/>
              <w:numPr>
                <w:ilvl w:val="3"/>
                <w:numId w:val="17"/>
              </w:numPr>
              <w:spacing w:after="120"/>
              <w:ind w:left="1457" w:hanging="709"/>
              <w:jc w:val="both"/>
            </w:pPr>
            <w:r w:rsidRPr="00E140C9">
              <w:t>Duomenų perdavimo jungiamųjų kabelių įrengimas</w:t>
            </w:r>
            <w:r w:rsidR="00D6651A" w:rsidRPr="00E140C9">
              <w:t>.</w:t>
            </w:r>
          </w:p>
          <w:p w14:paraId="4C83A1DD" w14:textId="2F13FBC0" w:rsidR="0053548B" w:rsidRPr="00E140C9" w:rsidRDefault="00F502AD" w:rsidP="00D8531D">
            <w:pPr>
              <w:pStyle w:val="ListParagraph"/>
              <w:numPr>
                <w:ilvl w:val="2"/>
                <w:numId w:val="17"/>
              </w:numPr>
              <w:jc w:val="both"/>
            </w:pPr>
            <w:r w:rsidRPr="00E140C9">
              <w:t>DWDM įrangos įrengimas:</w:t>
            </w:r>
          </w:p>
          <w:p w14:paraId="6E3C232C" w14:textId="77777777" w:rsidR="00356621" w:rsidRDefault="00F502AD" w:rsidP="008B38E7">
            <w:pPr>
              <w:pStyle w:val="ListParagraph"/>
              <w:numPr>
                <w:ilvl w:val="3"/>
                <w:numId w:val="17"/>
              </w:numPr>
              <w:ind w:left="1456" w:hanging="709"/>
              <w:jc w:val="both"/>
            </w:pPr>
            <w:r w:rsidRPr="00E140C9">
              <w:t>DWDM įrangos montavimas, konfigūravimas, derinimas</w:t>
            </w:r>
            <w:r w:rsidR="00AD4288" w:rsidRPr="00E140C9">
              <w:t>, paleidimas</w:t>
            </w:r>
            <w:r w:rsidR="00052342" w:rsidRPr="00E140C9">
              <w:t>.</w:t>
            </w:r>
          </w:p>
          <w:p w14:paraId="3390DBAA" w14:textId="77777777" w:rsidR="00356621" w:rsidRDefault="00F502AD" w:rsidP="008B38E7">
            <w:pPr>
              <w:pStyle w:val="ListParagraph"/>
              <w:numPr>
                <w:ilvl w:val="3"/>
                <w:numId w:val="17"/>
              </w:numPr>
              <w:ind w:left="1456" w:hanging="709"/>
              <w:jc w:val="both"/>
            </w:pPr>
            <w:r w:rsidRPr="00E140C9">
              <w:t>DWDM ryšio kanalo Klaipėda-Arby įrengimas ir testavimas</w:t>
            </w:r>
            <w:r w:rsidR="00052342" w:rsidRPr="00E140C9">
              <w:t>.</w:t>
            </w:r>
          </w:p>
          <w:p w14:paraId="3D0ED6AA" w14:textId="7F021A97" w:rsidR="00E140C9" w:rsidRPr="00E140C9" w:rsidRDefault="00F502AD" w:rsidP="008B38E7">
            <w:pPr>
              <w:pStyle w:val="ListParagraph"/>
              <w:numPr>
                <w:ilvl w:val="3"/>
                <w:numId w:val="17"/>
              </w:numPr>
              <w:spacing w:after="120"/>
              <w:ind w:left="1457" w:hanging="709"/>
              <w:jc w:val="both"/>
            </w:pPr>
            <w:r w:rsidRPr="00E140C9">
              <w:t>Duomenų perdavimo paslaugų perjungimas iš esamos DWDM sistemos į naujai įrengtą</w:t>
            </w:r>
            <w:r w:rsidR="00052342" w:rsidRPr="00E140C9">
              <w:t>.</w:t>
            </w:r>
          </w:p>
          <w:p w14:paraId="57694699" w14:textId="77777777" w:rsidR="00356621" w:rsidRDefault="00A20B76" w:rsidP="008B38E7">
            <w:pPr>
              <w:pStyle w:val="ListParagraph"/>
              <w:numPr>
                <w:ilvl w:val="2"/>
                <w:numId w:val="17"/>
              </w:numPr>
              <w:spacing w:after="120"/>
              <w:jc w:val="both"/>
            </w:pPr>
            <w:r w:rsidRPr="00E140C9">
              <w:lastRenderedPageBreak/>
              <w:t>Išpildomosios d</w:t>
            </w:r>
            <w:r w:rsidR="00F502AD" w:rsidRPr="00E140C9">
              <w:t>okumentacijos parengimas ir pateikimas Pirkėjui.</w:t>
            </w:r>
          </w:p>
          <w:p w14:paraId="772B5F7D" w14:textId="5C342481" w:rsidR="00443CE3" w:rsidRPr="00E140C9" w:rsidRDefault="00443CE3" w:rsidP="008B38E7">
            <w:pPr>
              <w:pStyle w:val="ListParagraph"/>
              <w:numPr>
                <w:ilvl w:val="2"/>
                <w:numId w:val="17"/>
              </w:numPr>
              <w:spacing w:after="240"/>
              <w:jc w:val="both"/>
            </w:pPr>
            <w:r w:rsidRPr="00E140C9">
              <w:t>DWDM sistemos palaikymas.</w:t>
            </w:r>
          </w:p>
          <w:p w14:paraId="2CF7CE63" w14:textId="404BD6AC" w:rsidR="00387A41" w:rsidRPr="00E140C9" w:rsidRDefault="00387A41" w:rsidP="008B38E7">
            <w:pPr>
              <w:spacing w:after="120"/>
              <w:jc w:val="both"/>
            </w:pPr>
            <w:r w:rsidRPr="00E140C9">
              <w:t xml:space="preserve">Reikalavimai </w:t>
            </w:r>
            <w:r w:rsidR="00A34513">
              <w:t>p</w:t>
            </w:r>
            <w:r w:rsidRPr="00E140C9">
              <w:t>aslaugoms pateikti Techninėje specifikacijoje ir šioje Techninėje užduotyje.</w:t>
            </w:r>
          </w:p>
        </w:tc>
        <w:tc>
          <w:tcPr>
            <w:tcW w:w="2344" w:type="pct"/>
            <w:vAlign w:val="center"/>
          </w:tcPr>
          <w:p w14:paraId="0497380A" w14:textId="74AB5955" w:rsidR="00275D92" w:rsidRDefault="00275D92" w:rsidP="00AC5716">
            <w:pPr>
              <w:spacing w:before="120" w:after="120"/>
              <w:jc w:val="both"/>
              <w:rPr>
                <w:lang w:val="en-GB"/>
              </w:rPr>
            </w:pPr>
            <w:r w:rsidRPr="00AC5716">
              <w:rPr>
                <w:lang w:val="en-GB"/>
              </w:rPr>
              <w:lastRenderedPageBreak/>
              <w:t xml:space="preserve">The Buyer purchases the following </w:t>
            </w:r>
            <w:r w:rsidR="006D167E">
              <w:rPr>
                <w:lang w:val="en-GB"/>
              </w:rPr>
              <w:t>s</w:t>
            </w:r>
            <w:r w:rsidRPr="00AC5716">
              <w:rPr>
                <w:lang w:val="en-GB"/>
              </w:rPr>
              <w:t>ervices:</w:t>
            </w:r>
          </w:p>
          <w:p w14:paraId="3D202414" w14:textId="77777777" w:rsidR="007629C2" w:rsidRPr="007629C2" w:rsidRDefault="000D480F" w:rsidP="007629C2">
            <w:pPr>
              <w:pStyle w:val="ListParagraph"/>
              <w:numPr>
                <w:ilvl w:val="2"/>
                <w:numId w:val="20"/>
              </w:numPr>
              <w:spacing w:after="120"/>
              <w:jc w:val="both"/>
            </w:pPr>
            <w:r w:rsidRPr="007629C2">
              <w:rPr>
                <w:lang w:val="en-GB"/>
              </w:rPr>
              <w:t>Preparation of design and factory documentation, and preparation of the work organisation plan, and coordination thereof with the Buyer.</w:t>
            </w:r>
          </w:p>
          <w:p w14:paraId="09808EDD" w14:textId="77777777" w:rsidR="007629C2" w:rsidRPr="007629C2" w:rsidRDefault="00D81B8E" w:rsidP="007629C2">
            <w:pPr>
              <w:pStyle w:val="ListParagraph"/>
              <w:numPr>
                <w:ilvl w:val="2"/>
                <w:numId w:val="20"/>
              </w:numPr>
              <w:spacing w:after="120"/>
              <w:jc w:val="both"/>
            </w:pPr>
            <w:r w:rsidRPr="007629C2">
              <w:rPr>
                <w:lang w:val="en-GB"/>
              </w:rPr>
              <w:t>Coordination of the design documentation and the work organisation plan with the Swedish system operator (hereinafter – Svk).</w:t>
            </w:r>
          </w:p>
          <w:p w14:paraId="6430C6DC" w14:textId="17E6BA2A" w:rsidR="00D81B8E" w:rsidRPr="007629C2" w:rsidRDefault="00D81B8E" w:rsidP="005E0304">
            <w:pPr>
              <w:pStyle w:val="ListParagraph"/>
              <w:numPr>
                <w:ilvl w:val="2"/>
                <w:numId w:val="20"/>
              </w:numPr>
              <w:jc w:val="both"/>
            </w:pPr>
            <w:r w:rsidRPr="007629C2">
              <w:rPr>
                <w:lang w:val="en-GB"/>
              </w:rPr>
              <w:t xml:space="preserve">Telecommunication infrastructure </w:t>
            </w:r>
            <w:r w:rsidR="00E72134" w:rsidRPr="007629C2">
              <w:rPr>
                <w:lang w:val="en-GB"/>
              </w:rPr>
              <w:t>setup:</w:t>
            </w:r>
          </w:p>
          <w:p w14:paraId="79A0E3C6" w14:textId="77777777" w:rsidR="00D167C1" w:rsidRPr="00D167C1" w:rsidRDefault="00D167C1" w:rsidP="002D7B9F">
            <w:pPr>
              <w:pStyle w:val="ListParagraph"/>
              <w:numPr>
                <w:ilvl w:val="3"/>
                <w:numId w:val="20"/>
              </w:numPr>
              <w:ind w:left="1462" w:hanging="709"/>
              <w:jc w:val="both"/>
            </w:pPr>
            <w:r>
              <w:rPr>
                <w:lang w:val="en-GB"/>
              </w:rPr>
              <w:t>P</w:t>
            </w:r>
            <w:r w:rsidR="00C46E9C" w:rsidRPr="00D167C1">
              <w:rPr>
                <w:lang w:val="en-GB"/>
              </w:rPr>
              <w:t>anel and inside equipment setup;</w:t>
            </w:r>
          </w:p>
          <w:p w14:paraId="11308F03" w14:textId="77777777" w:rsidR="00D167C1" w:rsidRPr="00D167C1" w:rsidRDefault="00C46E9C" w:rsidP="002D7B9F">
            <w:pPr>
              <w:pStyle w:val="ListParagraph"/>
              <w:numPr>
                <w:ilvl w:val="3"/>
                <w:numId w:val="20"/>
              </w:numPr>
              <w:ind w:left="1462" w:hanging="709"/>
              <w:jc w:val="both"/>
            </w:pPr>
            <w:r w:rsidRPr="00D167C1">
              <w:rPr>
                <w:lang w:val="en-GB"/>
              </w:rPr>
              <w:t>Placement of the power supply diagram in the telecommunication panel;</w:t>
            </w:r>
          </w:p>
          <w:p w14:paraId="7D6724AA" w14:textId="77777777" w:rsidR="007E655A" w:rsidRPr="007E655A" w:rsidRDefault="00C46E9C" w:rsidP="002D7B9F">
            <w:pPr>
              <w:pStyle w:val="ListParagraph"/>
              <w:numPr>
                <w:ilvl w:val="3"/>
                <w:numId w:val="20"/>
              </w:numPr>
              <w:ind w:left="1462" w:hanging="709"/>
              <w:jc w:val="both"/>
            </w:pPr>
            <w:r w:rsidRPr="00D167C1">
              <w:rPr>
                <w:lang w:val="en-GB"/>
              </w:rPr>
              <w:t>Installation and connection of power supply circuits (dual feed, at least 20</w:t>
            </w:r>
            <w:r w:rsidR="00CC6EC8" w:rsidRPr="00D167C1">
              <w:rPr>
                <w:lang w:val="en-GB"/>
              </w:rPr>
              <w:t> </w:t>
            </w:r>
            <w:r w:rsidRPr="00D167C1">
              <w:rPr>
                <w:lang w:val="en-GB"/>
              </w:rPr>
              <w:t>m) from the direct current (DC) electrical panel to the telecommunication panel;</w:t>
            </w:r>
          </w:p>
          <w:p w14:paraId="0F6D334D" w14:textId="77777777" w:rsidR="005E0304" w:rsidRPr="005E0304" w:rsidRDefault="00C46E9C" w:rsidP="002D7B9F">
            <w:pPr>
              <w:pStyle w:val="ListParagraph"/>
              <w:numPr>
                <w:ilvl w:val="3"/>
                <w:numId w:val="20"/>
              </w:numPr>
              <w:ind w:left="1462" w:hanging="709"/>
              <w:jc w:val="both"/>
            </w:pPr>
            <w:r w:rsidRPr="007E655A">
              <w:rPr>
                <w:lang w:val="en-GB"/>
              </w:rPr>
              <w:t>Modification of the direct current (DC) electrical panel and installation of circuit breakers with the required ratings;</w:t>
            </w:r>
          </w:p>
          <w:p w14:paraId="6C084D88" w14:textId="66636D83" w:rsidR="00C46E9C" w:rsidRPr="005E0304" w:rsidRDefault="00C46E9C" w:rsidP="007058DE">
            <w:pPr>
              <w:pStyle w:val="ListParagraph"/>
              <w:numPr>
                <w:ilvl w:val="3"/>
                <w:numId w:val="20"/>
              </w:numPr>
              <w:spacing w:after="120"/>
              <w:ind w:left="1463" w:hanging="709"/>
              <w:jc w:val="both"/>
            </w:pPr>
            <w:r w:rsidRPr="005E0304">
              <w:rPr>
                <w:lang w:val="en-GB"/>
              </w:rPr>
              <w:t>Installation of data transmission connecting cables.</w:t>
            </w:r>
          </w:p>
          <w:p w14:paraId="3DA3819B" w14:textId="1B00A05B" w:rsidR="00C46E9C" w:rsidRPr="00872AE2" w:rsidRDefault="00C46E9C" w:rsidP="00AC5716">
            <w:pPr>
              <w:pStyle w:val="ListParagraph"/>
              <w:numPr>
                <w:ilvl w:val="2"/>
                <w:numId w:val="20"/>
              </w:numPr>
              <w:jc w:val="both"/>
            </w:pPr>
            <w:r w:rsidRPr="00872AE2">
              <w:rPr>
                <w:lang w:val="en-GB"/>
              </w:rPr>
              <w:t>DWDM equipment installation:</w:t>
            </w:r>
          </w:p>
          <w:p w14:paraId="345DFE2B" w14:textId="77777777" w:rsidR="00626446" w:rsidRPr="00626446" w:rsidRDefault="00307031" w:rsidP="002D7B9F">
            <w:pPr>
              <w:pStyle w:val="ListParagraph"/>
              <w:numPr>
                <w:ilvl w:val="3"/>
                <w:numId w:val="20"/>
              </w:numPr>
              <w:ind w:left="1462" w:hanging="709"/>
              <w:jc w:val="both"/>
            </w:pPr>
            <w:r w:rsidRPr="00626446">
              <w:rPr>
                <w:lang w:val="en-GB"/>
              </w:rPr>
              <w:t>Installation, configuration, adjustment, and commissioning of the DWDM equipment.</w:t>
            </w:r>
          </w:p>
          <w:p w14:paraId="24717EE9" w14:textId="77777777" w:rsidR="00626446" w:rsidRPr="00626446" w:rsidRDefault="005A11BA" w:rsidP="002D7B9F">
            <w:pPr>
              <w:pStyle w:val="ListParagraph"/>
              <w:numPr>
                <w:ilvl w:val="3"/>
                <w:numId w:val="20"/>
              </w:numPr>
              <w:ind w:left="1462" w:hanging="709"/>
              <w:jc w:val="both"/>
            </w:pPr>
            <w:r w:rsidRPr="00626446">
              <w:rPr>
                <w:lang w:val="en-GB"/>
              </w:rPr>
              <w:t>Installation and testing of the DWDM communication channel Klaipėda–Arby.</w:t>
            </w:r>
          </w:p>
          <w:p w14:paraId="247CDFB2" w14:textId="2FE2A21A" w:rsidR="005A11BA" w:rsidRPr="00626446" w:rsidRDefault="00F90174" w:rsidP="007058DE">
            <w:pPr>
              <w:pStyle w:val="ListParagraph"/>
              <w:numPr>
                <w:ilvl w:val="3"/>
                <w:numId w:val="20"/>
              </w:numPr>
              <w:spacing w:after="120"/>
              <w:ind w:left="1463" w:hanging="709"/>
              <w:jc w:val="both"/>
            </w:pPr>
            <w:r w:rsidRPr="00626446">
              <w:rPr>
                <w:lang w:val="en-GB"/>
              </w:rPr>
              <w:t>Switching data transmission services from the existing DWDM system to the newly installed system.</w:t>
            </w:r>
          </w:p>
          <w:p w14:paraId="6EB3C123" w14:textId="77777777" w:rsidR="006F1358" w:rsidRPr="006F1358" w:rsidRDefault="00F0369E" w:rsidP="007058DE">
            <w:pPr>
              <w:pStyle w:val="ListParagraph"/>
              <w:numPr>
                <w:ilvl w:val="2"/>
                <w:numId w:val="20"/>
              </w:numPr>
              <w:spacing w:after="120"/>
              <w:jc w:val="both"/>
            </w:pPr>
            <w:r w:rsidRPr="00626446">
              <w:rPr>
                <w:lang w:val="en-GB"/>
              </w:rPr>
              <w:lastRenderedPageBreak/>
              <w:t>Preparation and submission of as-built documentation to the Buyer.</w:t>
            </w:r>
          </w:p>
          <w:p w14:paraId="2770759F" w14:textId="1B9283E8" w:rsidR="006F1358" w:rsidRPr="00872AE2" w:rsidRDefault="002E5A09" w:rsidP="007058DE">
            <w:pPr>
              <w:pStyle w:val="ListParagraph"/>
              <w:numPr>
                <w:ilvl w:val="2"/>
                <w:numId w:val="20"/>
              </w:numPr>
              <w:spacing w:after="240"/>
              <w:jc w:val="both"/>
            </w:pPr>
            <w:r w:rsidRPr="006F1358">
              <w:rPr>
                <w:lang w:val="en-GB"/>
              </w:rPr>
              <w:t>Support of the DWDM system.</w:t>
            </w:r>
          </w:p>
          <w:p w14:paraId="39B56729" w14:textId="5522B691" w:rsidR="00F502AD" w:rsidRPr="00AC5716" w:rsidRDefault="006F1358" w:rsidP="007058DE">
            <w:pPr>
              <w:spacing w:after="120"/>
              <w:jc w:val="both"/>
              <w:rPr>
                <w:lang w:val="en-GB"/>
              </w:rPr>
            </w:pPr>
            <w:r>
              <w:rPr>
                <w:lang w:val="en-GB"/>
              </w:rPr>
              <w:t>T</w:t>
            </w:r>
            <w:r w:rsidR="002E5A09" w:rsidRPr="00AC5716">
              <w:rPr>
                <w:lang w:val="en-GB"/>
              </w:rPr>
              <w:t xml:space="preserve">he requirements for the </w:t>
            </w:r>
            <w:r w:rsidR="00A34513">
              <w:rPr>
                <w:lang w:val="en-GB"/>
              </w:rPr>
              <w:t>s</w:t>
            </w:r>
            <w:r w:rsidR="002E5A09" w:rsidRPr="00AC5716">
              <w:rPr>
                <w:lang w:val="en-GB"/>
              </w:rPr>
              <w:t>ervices are set out in the Technical Specification and in this Technical Assignment.</w:t>
            </w:r>
          </w:p>
        </w:tc>
      </w:tr>
      <w:tr w:rsidR="00F502AD" w:rsidRPr="00EB5267" w14:paraId="0AB28617" w14:textId="77777777" w:rsidTr="5E90F268">
        <w:trPr>
          <w:trHeight w:val="300"/>
        </w:trPr>
        <w:tc>
          <w:tcPr>
            <w:tcW w:w="379" w:type="pct"/>
            <w:shd w:val="clear" w:color="auto" w:fill="AEAAAA" w:themeFill="background2" w:themeFillShade="BF"/>
            <w:vAlign w:val="center"/>
          </w:tcPr>
          <w:p w14:paraId="546D7E60" w14:textId="31A367E7" w:rsidR="00F502AD" w:rsidRPr="009958F4" w:rsidRDefault="00F502AD" w:rsidP="002A5D31">
            <w:pPr>
              <w:pStyle w:val="ListParagraph"/>
              <w:numPr>
                <w:ilvl w:val="0"/>
                <w:numId w:val="1"/>
              </w:numPr>
              <w:spacing w:before="120"/>
              <w:ind w:hanging="544"/>
              <w:rPr>
                <w:rFonts w:cs="Arial"/>
                <w:szCs w:val="20"/>
              </w:rPr>
            </w:pPr>
          </w:p>
        </w:tc>
        <w:tc>
          <w:tcPr>
            <w:tcW w:w="2277" w:type="pct"/>
            <w:shd w:val="clear" w:color="auto" w:fill="AEAAAA" w:themeFill="background2" w:themeFillShade="BF"/>
            <w:vAlign w:val="center"/>
          </w:tcPr>
          <w:p w14:paraId="0795FCE0" w14:textId="531D14DC" w:rsidR="00F502AD" w:rsidRPr="0059550F" w:rsidRDefault="00F502AD" w:rsidP="00F502AD">
            <w:pPr>
              <w:spacing w:before="120"/>
              <w:jc w:val="both"/>
              <w:rPr>
                <w:rFonts w:cs="Arial"/>
                <w:b/>
                <w:bCs/>
                <w:color w:val="000000" w:themeColor="text1"/>
                <w:szCs w:val="20"/>
                <w:lang w:eastAsia="zh-CN"/>
              </w:rPr>
            </w:pPr>
            <w:r w:rsidRPr="0059550F">
              <w:rPr>
                <w:rFonts w:cs="Arial"/>
                <w:b/>
                <w:bCs/>
                <w:color w:val="000000" w:themeColor="text1"/>
                <w:szCs w:val="20"/>
                <w:lang w:eastAsia="zh-CN"/>
              </w:rPr>
              <w:t>BENDRIEJI REIKALAVIMAI</w:t>
            </w:r>
          </w:p>
        </w:tc>
        <w:tc>
          <w:tcPr>
            <w:tcW w:w="2344" w:type="pct"/>
            <w:shd w:val="clear" w:color="auto" w:fill="AEAAAA" w:themeFill="background2" w:themeFillShade="BF"/>
            <w:vAlign w:val="center"/>
          </w:tcPr>
          <w:p w14:paraId="2012C23E" w14:textId="078BE3E0" w:rsidR="00F502AD" w:rsidRPr="00C55F9F" w:rsidRDefault="00F502AD" w:rsidP="00F502AD">
            <w:pPr>
              <w:spacing w:before="120"/>
              <w:jc w:val="both"/>
              <w:rPr>
                <w:rFonts w:cs="Arial"/>
                <w:b/>
                <w:bCs/>
                <w:color w:val="000000" w:themeColor="text1"/>
                <w:szCs w:val="20"/>
                <w:lang w:val="en-GB" w:eastAsia="zh-CN"/>
              </w:rPr>
            </w:pPr>
            <w:r w:rsidRPr="00C55F9F">
              <w:rPr>
                <w:rFonts w:cs="Arial"/>
                <w:b/>
                <w:bCs/>
                <w:color w:val="000000" w:themeColor="text1"/>
                <w:szCs w:val="20"/>
                <w:lang w:val="en-GB" w:eastAsia="zh-CN"/>
              </w:rPr>
              <w:t>GENERAL REQUIREMENTS</w:t>
            </w:r>
          </w:p>
        </w:tc>
      </w:tr>
      <w:tr w:rsidR="00F502AD" w:rsidRPr="00EB5267" w14:paraId="77C5CF76" w14:textId="77777777" w:rsidTr="5E90F268">
        <w:trPr>
          <w:trHeight w:val="300"/>
        </w:trPr>
        <w:tc>
          <w:tcPr>
            <w:tcW w:w="379" w:type="pct"/>
            <w:vAlign w:val="center"/>
          </w:tcPr>
          <w:p w14:paraId="46993B6A" w14:textId="77777777" w:rsidR="00F502AD" w:rsidRPr="009958F4" w:rsidRDefault="00F502AD" w:rsidP="002A5D31">
            <w:pPr>
              <w:pStyle w:val="ListParagraph"/>
              <w:numPr>
                <w:ilvl w:val="1"/>
                <w:numId w:val="1"/>
              </w:numPr>
              <w:ind w:hanging="546"/>
              <w:rPr>
                <w:rFonts w:cs="Arial"/>
                <w:szCs w:val="20"/>
              </w:rPr>
            </w:pPr>
          </w:p>
        </w:tc>
        <w:tc>
          <w:tcPr>
            <w:tcW w:w="2277" w:type="pct"/>
            <w:vAlign w:val="center"/>
          </w:tcPr>
          <w:p w14:paraId="7F891A69" w14:textId="7C9303FF" w:rsidR="00F502AD" w:rsidRPr="00805C32" w:rsidRDefault="00F502AD" w:rsidP="00F502AD">
            <w:pPr>
              <w:spacing w:before="120" w:after="120"/>
              <w:jc w:val="both"/>
              <w:rPr>
                <w:rFonts w:cs="Arial"/>
                <w:szCs w:val="20"/>
                <w:lang w:eastAsia="zh-CN"/>
              </w:rPr>
            </w:pPr>
            <w:r w:rsidRPr="00805C32">
              <w:rPr>
                <w:rFonts w:cs="Arial"/>
                <w:szCs w:val="20"/>
                <w:lang w:eastAsia="zh-CN"/>
              </w:rPr>
              <w:t>Esant prieštaravimų tarp lietuviško ir angliško Techninės užduoties ir Techninės specifikacijos teksto, taikomas lietuviškas tekstas.</w:t>
            </w:r>
          </w:p>
        </w:tc>
        <w:tc>
          <w:tcPr>
            <w:tcW w:w="2344" w:type="pct"/>
            <w:vAlign w:val="center"/>
          </w:tcPr>
          <w:p w14:paraId="49C7243B" w14:textId="5D879BFD" w:rsidR="00F502AD" w:rsidRPr="00C55F9F" w:rsidRDefault="00F502AD" w:rsidP="00F502AD">
            <w:pPr>
              <w:spacing w:before="120" w:after="120"/>
              <w:jc w:val="both"/>
              <w:rPr>
                <w:rFonts w:cs="Arial"/>
                <w:szCs w:val="20"/>
                <w:lang w:val="en-GB" w:eastAsia="zh-CN"/>
              </w:rPr>
            </w:pPr>
            <w:r w:rsidRPr="00C55F9F">
              <w:rPr>
                <w:rFonts w:cs="Arial"/>
                <w:szCs w:val="20"/>
                <w:lang w:val="en-GB" w:eastAsia="zh-CN"/>
              </w:rPr>
              <w:t xml:space="preserve">In case of a conflict between the Lithuanian version and the English version of the Technical </w:t>
            </w:r>
            <w:r w:rsidR="00FA1B9D" w:rsidRPr="00C55F9F">
              <w:rPr>
                <w:rFonts w:cs="Arial"/>
                <w:szCs w:val="20"/>
                <w:lang w:val="en-GB" w:eastAsia="zh-CN"/>
              </w:rPr>
              <w:t>A</w:t>
            </w:r>
            <w:r w:rsidRPr="00C55F9F">
              <w:rPr>
                <w:rFonts w:cs="Arial"/>
                <w:szCs w:val="20"/>
                <w:lang w:val="en-GB" w:eastAsia="zh-CN"/>
              </w:rPr>
              <w:t xml:space="preserve">ssignment and Technical </w:t>
            </w:r>
            <w:r w:rsidR="00FA1B9D" w:rsidRPr="00C55F9F">
              <w:rPr>
                <w:rFonts w:cs="Arial"/>
                <w:szCs w:val="20"/>
                <w:lang w:val="en-GB" w:eastAsia="zh-CN"/>
              </w:rPr>
              <w:t>S</w:t>
            </w:r>
            <w:r w:rsidRPr="00C55F9F">
              <w:rPr>
                <w:rFonts w:cs="Arial"/>
                <w:szCs w:val="20"/>
                <w:lang w:val="en-GB" w:eastAsia="zh-CN"/>
              </w:rPr>
              <w:t>pecification, the Lithuanian version shall prevail.</w:t>
            </w:r>
          </w:p>
        </w:tc>
      </w:tr>
      <w:tr w:rsidR="00F502AD" w:rsidRPr="00232103" w14:paraId="6EF6460A" w14:textId="77777777" w:rsidTr="5E90F268">
        <w:trPr>
          <w:trHeight w:val="300"/>
        </w:trPr>
        <w:tc>
          <w:tcPr>
            <w:tcW w:w="379" w:type="pct"/>
            <w:vAlign w:val="center"/>
          </w:tcPr>
          <w:p w14:paraId="709A2114" w14:textId="77777777" w:rsidR="00F502AD" w:rsidRPr="009958F4" w:rsidRDefault="00F502AD" w:rsidP="002A5D31">
            <w:pPr>
              <w:pStyle w:val="ListParagraph"/>
              <w:numPr>
                <w:ilvl w:val="1"/>
                <w:numId w:val="1"/>
              </w:numPr>
              <w:ind w:hanging="546"/>
              <w:rPr>
                <w:rFonts w:cs="Arial"/>
                <w:szCs w:val="20"/>
              </w:rPr>
            </w:pPr>
          </w:p>
        </w:tc>
        <w:tc>
          <w:tcPr>
            <w:tcW w:w="2277" w:type="pct"/>
            <w:vAlign w:val="center"/>
          </w:tcPr>
          <w:p w14:paraId="63F3DEF2" w14:textId="1A84F89F" w:rsidR="00F502AD" w:rsidRPr="00734E37" w:rsidRDefault="00F502AD" w:rsidP="00F502AD">
            <w:pPr>
              <w:spacing w:before="120" w:after="120"/>
              <w:jc w:val="both"/>
              <w:rPr>
                <w:rFonts w:cs="Arial"/>
                <w:szCs w:val="20"/>
                <w:lang w:eastAsia="zh-CN"/>
              </w:rPr>
            </w:pPr>
            <w:r w:rsidRPr="00734E37">
              <w:rPr>
                <w:rFonts w:cs="Arial"/>
                <w:szCs w:val="20"/>
                <w:lang w:eastAsia="zh-CN"/>
              </w:rPr>
              <w:t xml:space="preserve">Tiekėjui atliekant įgyvendinant Sutartį įvertinti Litgrid ir </w:t>
            </w:r>
            <w:r w:rsidR="00E7201D" w:rsidRPr="00734E37">
              <w:rPr>
                <w:rFonts w:cs="Arial"/>
                <w:szCs w:val="20"/>
                <w:lang w:eastAsia="zh-CN"/>
              </w:rPr>
              <w:t>Svk</w:t>
            </w:r>
            <w:r w:rsidRPr="00734E37">
              <w:rPr>
                <w:rFonts w:cs="Arial"/>
                <w:szCs w:val="20"/>
                <w:lang w:eastAsia="zh-CN"/>
              </w:rPr>
              <w:t xml:space="preserve"> pasirašytą Susitarimą dėl techninių parametrų (anglų kalba (vertimas nebus pateikiamas), žr. Priedas </w:t>
            </w:r>
            <w:r w:rsidR="00570BCE" w:rsidRPr="00734E37">
              <w:rPr>
                <w:rFonts w:cs="Arial"/>
                <w:szCs w:val="20"/>
                <w:lang w:eastAsia="zh-CN"/>
              </w:rPr>
              <w:t>1</w:t>
            </w:r>
            <w:r w:rsidRPr="00734E37">
              <w:rPr>
                <w:rFonts w:cs="Arial"/>
                <w:szCs w:val="20"/>
                <w:lang w:eastAsia="zh-CN"/>
              </w:rPr>
              <w:t>) ir juo vadovautis projektuojant, planuojant ir atliekant montavimo darbus.</w:t>
            </w:r>
          </w:p>
        </w:tc>
        <w:tc>
          <w:tcPr>
            <w:tcW w:w="2344" w:type="pct"/>
            <w:vAlign w:val="center"/>
          </w:tcPr>
          <w:p w14:paraId="1DBCCC4C" w14:textId="418BF661" w:rsidR="00F502AD" w:rsidRPr="00734E37" w:rsidRDefault="003C7BA2" w:rsidP="00F502AD">
            <w:pPr>
              <w:spacing w:before="120" w:after="120"/>
              <w:jc w:val="both"/>
              <w:rPr>
                <w:rFonts w:cs="Arial"/>
                <w:szCs w:val="20"/>
                <w:lang w:val="en-GB" w:eastAsia="zh-CN"/>
              </w:rPr>
            </w:pPr>
            <w:r w:rsidRPr="00734E37">
              <w:rPr>
                <w:rFonts w:cs="Arial"/>
                <w:szCs w:val="20"/>
                <w:lang w:val="en-GB" w:eastAsia="zh-CN"/>
              </w:rPr>
              <w:t>When implementing the Contract, the Supplier shall review the Agreement on Technical Parameters signed by Litgrid and Svk (in English; no translation will be provided)</w:t>
            </w:r>
            <w:r w:rsidR="005152B5" w:rsidRPr="00734E37">
              <w:rPr>
                <w:rFonts w:cs="Arial"/>
                <w:szCs w:val="20"/>
                <w:lang w:val="en-GB" w:eastAsia="zh-CN"/>
              </w:rPr>
              <w:t>, see Annex 1)</w:t>
            </w:r>
            <w:r w:rsidRPr="00734E37">
              <w:rPr>
                <w:rFonts w:cs="Arial"/>
                <w:szCs w:val="20"/>
                <w:lang w:val="en-GB" w:eastAsia="zh-CN"/>
              </w:rPr>
              <w:t xml:space="preserve"> and shall follow it when designing, planning, and performing installation works.</w:t>
            </w:r>
          </w:p>
        </w:tc>
      </w:tr>
      <w:tr w:rsidR="00F768AA" w:rsidRPr="00766437" w14:paraId="1CE25D07" w14:textId="77777777" w:rsidTr="5E90F268">
        <w:trPr>
          <w:trHeight w:val="300"/>
        </w:trPr>
        <w:tc>
          <w:tcPr>
            <w:tcW w:w="379" w:type="pct"/>
            <w:vAlign w:val="center"/>
          </w:tcPr>
          <w:p w14:paraId="06F72702" w14:textId="77777777" w:rsidR="00F768AA" w:rsidRPr="003E03B5" w:rsidRDefault="00F768AA" w:rsidP="002A5D31">
            <w:pPr>
              <w:pStyle w:val="ListParagraph"/>
              <w:numPr>
                <w:ilvl w:val="1"/>
                <w:numId w:val="1"/>
              </w:numPr>
              <w:ind w:hanging="546"/>
              <w:rPr>
                <w:rFonts w:cs="Arial"/>
                <w:szCs w:val="20"/>
                <w:lang w:val="sv-SE"/>
              </w:rPr>
            </w:pPr>
          </w:p>
        </w:tc>
        <w:tc>
          <w:tcPr>
            <w:tcW w:w="2277" w:type="pct"/>
            <w:vAlign w:val="center"/>
          </w:tcPr>
          <w:p w14:paraId="52A03625" w14:textId="5CA0341B" w:rsidR="00F768AA" w:rsidRPr="003E03B5" w:rsidRDefault="00F768AA" w:rsidP="00F768AA">
            <w:pPr>
              <w:spacing w:before="120" w:after="120"/>
              <w:jc w:val="both"/>
              <w:rPr>
                <w:rFonts w:cs="Arial"/>
                <w:color w:val="000000" w:themeColor="text1"/>
                <w:szCs w:val="20"/>
                <w:lang w:eastAsia="zh-CN"/>
              </w:rPr>
            </w:pPr>
            <w:r w:rsidRPr="002B4C84">
              <w:rPr>
                <w:rFonts w:cs="Arial"/>
                <w:szCs w:val="20"/>
                <w:lang w:eastAsia="zh-CN"/>
              </w:rPr>
              <w:t>Pasiūlymo teikimo metu turi būti užpildyta Techninė</w:t>
            </w:r>
            <w:r>
              <w:rPr>
                <w:rFonts w:cs="Arial"/>
                <w:szCs w:val="20"/>
                <w:lang w:eastAsia="zh-CN"/>
              </w:rPr>
              <w:t>je</w:t>
            </w:r>
            <w:r w:rsidRPr="002B4C84">
              <w:rPr>
                <w:rFonts w:cs="Arial"/>
                <w:szCs w:val="20"/>
                <w:lang w:eastAsia="zh-CN"/>
              </w:rPr>
              <w:t xml:space="preserve"> specifikacijo</w:t>
            </w:r>
            <w:r>
              <w:rPr>
                <w:rFonts w:cs="Arial"/>
                <w:szCs w:val="20"/>
                <w:lang w:eastAsia="zh-CN"/>
              </w:rPr>
              <w:t>je</w:t>
            </w:r>
            <w:r w:rsidRPr="002B4C84">
              <w:rPr>
                <w:rFonts w:cs="Arial"/>
                <w:szCs w:val="20"/>
                <w:lang w:eastAsia="zh-CN"/>
              </w:rPr>
              <w:t xml:space="preserve"> </w:t>
            </w:r>
            <w:r w:rsidR="00853536" w:rsidRPr="00536281">
              <w:rPr>
                <w:rFonts w:cs="Arial"/>
                <w:szCs w:val="20"/>
                <w:lang w:eastAsia="zh-CN"/>
              </w:rPr>
              <w:t>ir jos prieduose</w:t>
            </w:r>
            <w:r w:rsidR="00853536">
              <w:rPr>
                <w:rFonts w:cs="Arial"/>
                <w:szCs w:val="20"/>
                <w:lang w:eastAsia="zh-CN"/>
              </w:rPr>
              <w:t xml:space="preserve"> </w:t>
            </w:r>
            <w:r w:rsidRPr="002B4C84">
              <w:rPr>
                <w:rFonts w:cs="Arial"/>
                <w:szCs w:val="20"/>
                <w:lang w:eastAsia="zh-CN"/>
              </w:rPr>
              <w:t xml:space="preserve">nurodytų Prekių ir </w:t>
            </w:r>
            <w:r w:rsidR="00A34513">
              <w:rPr>
                <w:rFonts w:cs="Arial"/>
                <w:szCs w:val="20"/>
                <w:lang w:eastAsia="zh-CN"/>
              </w:rPr>
              <w:t>p</w:t>
            </w:r>
            <w:r w:rsidRPr="002B4C84">
              <w:rPr>
                <w:rFonts w:cs="Arial"/>
                <w:szCs w:val="20"/>
                <w:lang w:eastAsia="zh-CN"/>
              </w:rPr>
              <w:t>aslaugų techninių parametrų atitikimas kartu su nuoroda į atitiktį įrodančius dokumentus.</w:t>
            </w:r>
          </w:p>
        </w:tc>
        <w:tc>
          <w:tcPr>
            <w:tcW w:w="2344" w:type="pct"/>
            <w:vAlign w:val="center"/>
          </w:tcPr>
          <w:p w14:paraId="6749FFAC" w14:textId="53C7363F" w:rsidR="00F768AA" w:rsidRPr="00C55F9F" w:rsidRDefault="00F768AA" w:rsidP="00F768AA">
            <w:pPr>
              <w:spacing w:before="120" w:after="120"/>
              <w:jc w:val="both"/>
              <w:rPr>
                <w:rFonts w:cs="Arial"/>
                <w:color w:val="0070C0"/>
                <w:szCs w:val="20"/>
                <w:lang w:val="en-GB" w:eastAsia="zh-CN"/>
              </w:rPr>
            </w:pPr>
            <w:r w:rsidRPr="00C55F9F">
              <w:rPr>
                <w:rFonts w:cs="Arial"/>
                <w:szCs w:val="20"/>
                <w:lang w:val="en-GB" w:eastAsia="zh-CN"/>
              </w:rPr>
              <w:t xml:space="preserve">At the time of submission of the </w:t>
            </w:r>
            <w:r w:rsidR="00AC2474">
              <w:rPr>
                <w:rFonts w:cs="Arial"/>
                <w:szCs w:val="20"/>
                <w:lang w:val="en-GB" w:eastAsia="zh-CN"/>
              </w:rPr>
              <w:t>tender</w:t>
            </w:r>
            <w:r w:rsidRPr="00C55F9F">
              <w:rPr>
                <w:rFonts w:cs="Arial"/>
                <w:szCs w:val="20"/>
                <w:lang w:val="en-GB" w:eastAsia="zh-CN"/>
              </w:rPr>
              <w:t xml:space="preserve">, the compliance with the Technical </w:t>
            </w:r>
            <w:r w:rsidR="001502BE">
              <w:rPr>
                <w:rFonts w:cs="Arial"/>
                <w:szCs w:val="20"/>
                <w:lang w:val="en-GB" w:eastAsia="zh-CN"/>
              </w:rPr>
              <w:t>S</w:t>
            </w:r>
            <w:r w:rsidR="001502BE" w:rsidRPr="00C55F9F">
              <w:rPr>
                <w:rFonts w:cs="Arial"/>
                <w:szCs w:val="20"/>
                <w:lang w:val="en-GB" w:eastAsia="zh-CN"/>
              </w:rPr>
              <w:t xml:space="preserve">pecification </w:t>
            </w:r>
            <w:r w:rsidRPr="00C55F9F">
              <w:rPr>
                <w:rFonts w:cs="Arial"/>
                <w:szCs w:val="20"/>
                <w:lang w:val="en-GB" w:eastAsia="zh-CN"/>
              </w:rPr>
              <w:t xml:space="preserve">of the Goods and </w:t>
            </w:r>
            <w:r w:rsidR="00A34513">
              <w:rPr>
                <w:rFonts w:cs="Arial"/>
                <w:szCs w:val="20"/>
                <w:lang w:val="en-GB" w:eastAsia="zh-CN"/>
              </w:rPr>
              <w:t>s</w:t>
            </w:r>
            <w:r w:rsidRPr="00C55F9F">
              <w:rPr>
                <w:rFonts w:cs="Arial"/>
                <w:szCs w:val="20"/>
                <w:lang w:val="en-GB" w:eastAsia="zh-CN"/>
              </w:rPr>
              <w:t>ervices must be filled, along with a reference to the documents proving such compliance.</w:t>
            </w:r>
          </w:p>
        </w:tc>
      </w:tr>
      <w:tr w:rsidR="00F768AA" w:rsidRPr="00EB5267" w14:paraId="4C6C6C1B" w14:textId="77777777" w:rsidTr="5E90F268">
        <w:trPr>
          <w:trHeight w:val="300"/>
        </w:trPr>
        <w:tc>
          <w:tcPr>
            <w:tcW w:w="379" w:type="pct"/>
            <w:vAlign w:val="center"/>
          </w:tcPr>
          <w:p w14:paraId="0CD0B087" w14:textId="77777777" w:rsidR="00F768AA" w:rsidRPr="003E03B5" w:rsidRDefault="00F768AA" w:rsidP="002A5D31">
            <w:pPr>
              <w:pStyle w:val="ListParagraph"/>
              <w:numPr>
                <w:ilvl w:val="1"/>
                <w:numId w:val="1"/>
              </w:numPr>
              <w:ind w:hanging="546"/>
              <w:rPr>
                <w:rFonts w:cs="Arial"/>
                <w:szCs w:val="20"/>
                <w:lang w:val="en-US"/>
              </w:rPr>
            </w:pPr>
          </w:p>
        </w:tc>
        <w:tc>
          <w:tcPr>
            <w:tcW w:w="2277" w:type="pct"/>
            <w:vAlign w:val="center"/>
          </w:tcPr>
          <w:p w14:paraId="69B5D4F1" w14:textId="0FDF1B02" w:rsidR="00F768AA" w:rsidRPr="001E7568" w:rsidRDefault="00F768AA" w:rsidP="00344053">
            <w:pPr>
              <w:pStyle w:val="ListParagraph"/>
              <w:numPr>
                <w:ilvl w:val="2"/>
                <w:numId w:val="21"/>
              </w:numPr>
              <w:jc w:val="both"/>
            </w:pPr>
            <w:r w:rsidRPr="001E7568">
              <w:t>Pasiūlymo teikimo metu Tiekėjas turi pateikti šiuos dokumentus:</w:t>
            </w:r>
          </w:p>
          <w:p w14:paraId="075AA103" w14:textId="77777777" w:rsidR="00344053" w:rsidRDefault="00F768AA" w:rsidP="00D43232">
            <w:pPr>
              <w:pStyle w:val="ListParagraph"/>
              <w:numPr>
                <w:ilvl w:val="3"/>
                <w:numId w:val="21"/>
              </w:numPr>
              <w:ind w:left="1456" w:hanging="709"/>
              <w:jc w:val="both"/>
            </w:pPr>
            <w:r w:rsidRPr="001E7568">
              <w:t>Išsamius tiekiamų Prekių techninius aprašymus, įskaitant priedus</w:t>
            </w:r>
            <w:r w:rsidR="004C72E2" w:rsidRPr="001E7568">
              <w:t>;</w:t>
            </w:r>
          </w:p>
          <w:p w14:paraId="249705BA" w14:textId="77777777" w:rsidR="00344053" w:rsidRDefault="00F768AA" w:rsidP="00D43232">
            <w:pPr>
              <w:pStyle w:val="ListParagraph"/>
              <w:numPr>
                <w:ilvl w:val="3"/>
                <w:numId w:val="21"/>
              </w:numPr>
              <w:ind w:left="1456" w:hanging="709"/>
              <w:jc w:val="both"/>
            </w:pPr>
            <w:r w:rsidRPr="001E7568">
              <w:t>Prekėms suteikiamų garantijų aprašymus</w:t>
            </w:r>
            <w:r w:rsidR="004C72E2" w:rsidRPr="001E7568">
              <w:t>;</w:t>
            </w:r>
          </w:p>
          <w:p w14:paraId="270FFE1D" w14:textId="171499A7" w:rsidR="00344053" w:rsidRPr="001E7568" w:rsidRDefault="00F768AA" w:rsidP="00D43232">
            <w:pPr>
              <w:pStyle w:val="ListParagraph"/>
              <w:numPr>
                <w:ilvl w:val="3"/>
                <w:numId w:val="21"/>
              </w:numPr>
              <w:spacing w:after="120"/>
              <w:ind w:left="1456" w:hanging="709"/>
              <w:jc w:val="both"/>
            </w:pPr>
            <w:r w:rsidRPr="001E7568">
              <w:t xml:space="preserve">Prekėms suteikiamo </w:t>
            </w:r>
            <w:r w:rsidR="006D1137" w:rsidRPr="001E7568">
              <w:t>palaikymo</w:t>
            </w:r>
            <w:r w:rsidRPr="001E7568">
              <w:t xml:space="preserve"> aprašymus.</w:t>
            </w:r>
          </w:p>
          <w:p w14:paraId="589F7FB6" w14:textId="4F2F1EBA" w:rsidR="00F768AA" w:rsidRPr="001E7568" w:rsidRDefault="00F768AA" w:rsidP="00344053">
            <w:pPr>
              <w:pStyle w:val="ListParagraph"/>
              <w:numPr>
                <w:ilvl w:val="2"/>
                <w:numId w:val="21"/>
              </w:numPr>
              <w:jc w:val="both"/>
            </w:pPr>
            <w:r w:rsidRPr="001E7568">
              <w:t xml:space="preserve">Iki Prekių pristatymo Tiekėjas turi: </w:t>
            </w:r>
          </w:p>
          <w:p w14:paraId="2EB34331" w14:textId="77777777" w:rsidR="00344053" w:rsidRDefault="00F768AA" w:rsidP="00D43232">
            <w:pPr>
              <w:pStyle w:val="ListParagraph"/>
              <w:numPr>
                <w:ilvl w:val="3"/>
                <w:numId w:val="21"/>
              </w:numPr>
              <w:ind w:left="1456" w:hanging="709"/>
              <w:jc w:val="both"/>
            </w:pPr>
            <w:r w:rsidRPr="001E7568">
              <w:t>Parengti techninį darbo projektą ir suderinti su Pirkėju</w:t>
            </w:r>
            <w:r w:rsidR="00501ACE" w:rsidRPr="001E7568">
              <w:t xml:space="preserve"> ir Svk</w:t>
            </w:r>
            <w:r w:rsidRPr="001E7568">
              <w:t>;</w:t>
            </w:r>
          </w:p>
          <w:p w14:paraId="7938A5AF" w14:textId="77777777" w:rsidR="00344053" w:rsidRDefault="00501ACE" w:rsidP="00D43232">
            <w:pPr>
              <w:pStyle w:val="ListParagraph"/>
              <w:numPr>
                <w:ilvl w:val="3"/>
                <w:numId w:val="21"/>
              </w:numPr>
              <w:ind w:left="1456" w:hanging="709"/>
              <w:jc w:val="both"/>
            </w:pPr>
            <w:r w:rsidRPr="001E7568">
              <w:t>Parengti darbų organizavimo planą</w:t>
            </w:r>
            <w:r w:rsidR="00013334" w:rsidRPr="001E7568">
              <w:t xml:space="preserve"> ir suderinti su Pirkėju ir Svk;</w:t>
            </w:r>
          </w:p>
          <w:p w14:paraId="249A3895" w14:textId="77777777" w:rsidR="00344053" w:rsidRDefault="00F768AA" w:rsidP="00D43232">
            <w:pPr>
              <w:pStyle w:val="ListParagraph"/>
              <w:numPr>
                <w:ilvl w:val="3"/>
                <w:numId w:val="21"/>
              </w:numPr>
              <w:ind w:left="1456" w:hanging="709"/>
              <w:jc w:val="both"/>
            </w:pPr>
            <w:r w:rsidRPr="001E7568">
              <w:t>Suderinti tiekiam</w:t>
            </w:r>
            <w:r w:rsidR="00E00DA8" w:rsidRPr="001E7568">
              <w:t>ų Prekių</w:t>
            </w:r>
            <w:r w:rsidRPr="001E7568">
              <w:t xml:space="preserve"> apimtis ir parametrus; </w:t>
            </w:r>
          </w:p>
          <w:p w14:paraId="6C5A02F9" w14:textId="7ABC4B1B" w:rsidR="00F768AA" w:rsidRPr="001E7568" w:rsidRDefault="00F768AA" w:rsidP="00D43232">
            <w:pPr>
              <w:pStyle w:val="ListParagraph"/>
              <w:numPr>
                <w:ilvl w:val="3"/>
                <w:numId w:val="21"/>
              </w:numPr>
              <w:spacing w:after="120"/>
              <w:ind w:left="1456" w:hanging="709"/>
              <w:jc w:val="both"/>
            </w:pPr>
            <w:r w:rsidRPr="001E7568">
              <w:t xml:space="preserve">Parengti ir suderinti su Pirkėju gamyklinio bandymo (FAT) programą, atlikti gamyklinius bandymus ir pateikti FAT protokolą. </w:t>
            </w:r>
          </w:p>
          <w:p w14:paraId="7BA2B14C" w14:textId="38C0B98C" w:rsidR="00F768AA" w:rsidRPr="001E7568" w:rsidRDefault="00A50529" w:rsidP="00D43232">
            <w:pPr>
              <w:pStyle w:val="ListParagraph"/>
              <w:numPr>
                <w:ilvl w:val="2"/>
                <w:numId w:val="21"/>
              </w:numPr>
              <w:jc w:val="both"/>
            </w:pPr>
            <w:r w:rsidRPr="001E7568">
              <w:t>Po Prekių įrengim</w:t>
            </w:r>
            <w:r w:rsidR="009C6010" w:rsidRPr="001E7568">
              <w:t>o</w:t>
            </w:r>
            <w:r w:rsidRPr="001E7568">
              <w:t xml:space="preserve"> Tiekėjas turi</w:t>
            </w:r>
            <w:r w:rsidR="00046242" w:rsidRPr="001E7568">
              <w:t xml:space="preserve"> pateikti</w:t>
            </w:r>
            <w:r w:rsidRPr="001E7568">
              <w:t>:</w:t>
            </w:r>
          </w:p>
          <w:p w14:paraId="163500B4" w14:textId="77777777" w:rsidR="00D43232" w:rsidRDefault="00A24C4E" w:rsidP="00D43232">
            <w:pPr>
              <w:pStyle w:val="ListParagraph"/>
              <w:numPr>
                <w:ilvl w:val="3"/>
                <w:numId w:val="21"/>
              </w:numPr>
              <w:ind w:left="1456" w:hanging="709"/>
              <w:jc w:val="both"/>
            </w:pPr>
            <w:r w:rsidRPr="001E7568">
              <w:t>Išpildomąją dokumentaciją</w:t>
            </w:r>
            <w:r w:rsidR="005F3562" w:rsidRPr="001E7568">
              <w:t>.</w:t>
            </w:r>
          </w:p>
          <w:p w14:paraId="3D10EDBB" w14:textId="53AFB163" w:rsidR="00E0536E" w:rsidRPr="001E7568" w:rsidRDefault="005C5243" w:rsidP="00D43232">
            <w:pPr>
              <w:pStyle w:val="ListParagraph"/>
              <w:numPr>
                <w:ilvl w:val="3"/>
                <w:numId w:val="21"/>
              </w:numPr>
              <w:ind w:left="1456" w:hanging="709"/>
              <w:jc w:val="both"/>
            </w:pPr>
            <w:r w:rsidRPr="001E7568">
              <w:t>DWDM ir maitinimo šaltinių</w:t>
            </w:r>
            <w:r w:rsidR="002836BC" w:rsidRPr="001E7568">
              <w:t xml:space="preserve"> n</w:t>
            </w:r>
            <w:r w:rsidR="00E0536E" w:rsidRPr="001E7568">
              <w:t>audojimo instrukcij</w:t>
            </w:r>
            <w:r w:rsidR="002836BC" w:rsidRPr="001E7568">
              <w:t>a</w:t>
            </w:r>
            <w:r w:rsidR="00E0536E" w:rsidRPr="001E7568">
              <w:t>s.</w:t>
            </w:r>
          </w:p>
        </w:tc>
        <w:tc>
          <w:tcPr>
            <w:tcW w:w="2344" w:type="pct"/>
            <w:vAlign w:val="center"/>
          </w:tcPr>
          <w:p w14:paraId="2795E11E" w14:textId="2E6E9D3D" w:rsidR="00F768AA" w:rsidRPr="00BD62FB" w:rsidRDefault="00F768AA" w:rsidP="00343FF0">
            <w:pPr>
              <w:pStyle w:val="ListParagraph"/>
              <w:numPr>
                <w:ilvl w:val="2"/>
                <w:numId w:val="22"/>
              </w:numPr>
              <w:spacing w:before="120"/>
              <w:jc w:val="both"/>
            </w:pPr>
            <w:r w:rsidRPr="00BD62FB">
              <w:rPr>
                <w:lang w:val="en-GB"/>
              </w:rPr>
              <w:t xml:space="preserve">During the submission of the </w:t>
            </w:r>
            <w:r w:rsidR="00AC2474">
              <w:rPr>
                <w:lang w:val="en-GB"/>
              </w:rPr>
              <w:t>tender</w:t>
            </w:r>
            <w:r w:rsidRPr="00BD62FB">
              <w:rPr>
                <w:lang w:val="en-GB"/>
              </w:rPr>
              <w:t>, the Supplier must submit the following documents:</w:t>
            </w:r>
          </w:p>
          <w:p w14:paraId="5BD2041C" w14:textId="77777777" w:rsidR="00BD62FB" w:rsidRPr="00BD62FB" w:rsidRDefault="00F768AA" w:rsidP="00343FF0">
            <w:pPr>
              <w:pStyle w:val="ListParagraph"/>
              <w:numPr>
                <w:ilvl w:val="3"/>
                <w:numId w:val="22"/>
              </w:numPr>
              <w:ind w:left="1462" w:hanging="709"/>
              <w:jc w:val="both"/>
            </w:pPr>
            <w:r w:rsidRPr="00BD62FB">
              <w:rPr>
                <w:lang w:val="en-GB"/>
              </w:rPr>
              <w:t>Detailed technical descriptions of the delivered Goods, including attachments.</w:t>
            </w:r>
          </w:p>
          <w:p w14:paraId="064F8D97" w14:textId="77777777" w:rsidR="00BD62FB" w:rsidRPr="00BD62FB" w:rsidRDefault="00F768AA" w:rsidP="00343FF0">
            <w:pPr>
              <w:pStyle w:val="ListParagraph"/>
              <w:numPr>
                <w:ilvl w:val="3"/>
                <w:numId w:val="22"/>
              </w:numPr>
              <w:ind w:left="1462" w:hanging="709"/>
              <w:jc w:val="both"/>
            </w:pPr>
            <w:r w:rsidRPr="00BD62FB">
              <w:rPr>
                <w:lang w:val="en-GB"/>
              </w:rPr>
              <w:t>Descriptions of the guarantees provided for the Goods.</w:t>
            </w:r>
          </w:p>
          <w:p w14:paraId="58693572" w14:textId="62A558BF" w:rsidR="00226577" w:rsidRPr="00343FF0" w:rsidRDefault="00226577" w:rsidP="00343FF0">
            <w:pPr>
              <w:pStyle w:val="ListParagraph"/>
              <w:numPr>
                <w:ilvl w:val="3"/>
                <w:numId w:val="22"/>
              </w:numPr>
              <w:spacing w:after="120"/>
              <w:ind w:left="1463" w:hanging="709"/>
              <w:jc w:val="both"/>
            </w:pPr>
            <w:r w:rsidRPr="00BD62FB">
              <w:rPr>
                <w:lang w:val="en-GB"/>
              </w:rPr>
              <w:t>Descriptions of the support provided for the Goods.</w:t>
            </w:r>
          </w:p>
          <w:p w14:paraId="3C51EC7D" w14:textId="1AB4CF7F" w:rsidR="00F768AA" w:rsidRPr="004F2298" w:rsidRDefault="00F768AA" w:rsidP="00BD62FB">
            <w:pPr>
              <w:pStyle w:val="ListParagraph"/>
              <w:numPr>
                <w:ilvl w:val="2"/>
                <w:numId w:val="22"/>
              </w:numPr>
              <w:jc w:val="both"/>
            </w:pPr>
            <w:r w:rsidRPr="004F2298">
              <w:rPr>
                <w:lang w:val="en-GB"/>
              </w:rPr>
              <w:t>Before the delivery of the Goods, the Supplier must:</w:t>
            </w:r>
          </w:p>
          <w:p w14:paraId="56E472F6" w14:textId="77777777" w:rsidR="00C27B18" w:rsidRPr="00C27B18" w:rsidRDefault="00234FFE" w:rsidP="00343FF0">
            <w:pPr>
              <w:pStyle w:val="ListParagraph"/>
              <w:numPr>
                <w:ilvl w:val="3"/>
                <w:numId w:val="22"/>
              </w:numPr>
              <w:ind w:left="1462" w:hanging="709"/>
              <w:jc w:val="both"/>
            </w:pPr>
            <w:r w:rsidRPr="00C27B18">
              <w:rPr>
                <w:lang w:val="en-GB"/>
              </w:rPr>
              <w:t>Develop the technical detailed design and coordinate it with the Buyer and Svk;</w:t>
            </w:r>
          </w:p>
          <w:p w14:paraId="6CCCB675" w14:textId="77777777" w:rsidR="00C27B18" w:rsidRPr="00C27B18" w:rsidRDefault="00234FFE" w:rsidP="00343FF0">
            <w:pPr>
              <w:pStyle w:val="ListParagraph"/>
              <w:numPr>
                <w:ilvl w:val="3"/>
                <w:numId w:val="22"/>
              </w:numPr>
              <w:ind w:left="1462" w:hanging="709"/>
              <w:jc w:val="both"/>
            </w:pPr>
            <w:r w:rsidRPr="00C27B18">
              <w:rPr>
                <w:lang w:val="en-GB"/>
              </w:rPr>
              <w:t>Prepare the work organisation plan and coordinate it with the Buyer and Sv</w:t>
            </w:r>
            <w:r w:rsidR="00C27B18">
              <w:rPr>
                <w:lang w:val="en-GB"/>
              </w:rPr>
              <w:t>k;</w:t>
            </w:r>
          </w:p>
          <w:p w14:paraId="31DC0397" w14:textId="77777777" w:rsidR="00C27B18" w:rsidRPr="00C27B18" w:rsidRDefault="00234FFE" w:rsidP="00343FF0">
            <w:pPr>
              <w:pStyle w:val="ListParagraph"/>
              <w:numPr>
                <w:ilvl w:val="3"/>
                <w:numId w:val="22"/>
              </w:numPr>
              <w:ind w:left="1462" w:hanging="709"/>
              <w:jc w:val="both"/>
            </w:pPr>
            <w:r w:rsidRPr="00C27B18">
              <w:rPr>
                <w:lang w:val="en-GB"/>
              </w:rPr>
              <w:t xml:space="preserve">Coordinate the scope and </w:t>
            </w:r>
            <w:r w:rsidR="00EB2D7A" w:rsidRPr="00C27B18">
              <w:rPr>
                <w:lang w:val="en-GB"/>
              </w:rPr>
              <w:t xml:space="preserve">final </w:t>
            </w:r>
            <w:r w:rsidRPr="00C27B18">
              <w:rPr>
                <w:lang w:val="en-GB"/>
              </w:rPr>
              <w:t>parameters of the supplied Goods;</w:t>
            </w:r>
          </w:p>
          <w:p w14:paraId="58EF4AAF" w14:textId="00D977F8" w:rsidR="007D0D4D" w:rsidRPr="00C27B18" w:rsidRDefault="00192947" w:rsidP="00343FF0">
            <w:pPr>
              <w:pStyle w:val="ListParagraph"/>
              <w:numPr>
                <w:ilvl w:val="3"/>
                <w:numId w:val="22"/>
              </w:numPr>
              <w:spacing w:after="120"/>
              <w:ind w:left="1463" w:hanging="709"/>
              <w:jc w:val="both"/>
            </w:pPr>
            <w:r w:rsidRPr="00C27B18">
              <w:rPr>
                <w:lang w:val="en-GB"/>
              </w:rPr>
              <w:t>Develop and coordinate the Factory Acceptance Test (FAT) program with the Buyer, perform the factory tests, and submit the FAT report.</w:t>
            </w:r>
          </w:p>
          <w:p w14:paraId="4F8F2E9A" w14:textId="173AC20A" w:rsidR="007D0D4D" w:rsidRPr="00C27B18" w:rsidRDefault="003D6BB1" w:rsidP="00BD62FB">
            <w:pPr>
              <w:pStyle w:val="ListParagraph"/>
              <w:numPr>
                <w:ilvl w:val="2"/>
                <w:numId w:val="22"/>
              </w:numPr>
              <w:jc w:val="both"/>
            </w:pPr>
            <w:r w:rsidRPr="00C27B18">
              <w:rPr>
                <w:lang w:val="en-GB"/>
              </w:rPr>
              <w:t>After installation</w:t>
            </w:r>
            <w:r w:rsidR="007D0D4D" w:rsidRPr="00C27B18">
              <w:rPr>
                <w:lang w:val="en-GB"/>
              </w:rPr>
              <w:t xml:space="preserve"> of the Goods, the Supplier must:</w:t>
            </w:r>
          </w:p>
          <w:p w14:paraId="38F0A01F" w14:textId="77777777" w:rsidR="00C27B18" w:rsidRPr="00C27B18" w:rsidRDefault="00741F48" w:rsidP="00343FF0">
            <w:pPr>
              <w:pStyle w:val="ListParagraph"/>
              <w:numPr>
                <w:ilvl w:val="3"/>
                <w:numId w:val="22"/>
              </w:numPr>
              <w:ind w:left="1462" w:hanging="709"/>
              <w:jc w:val="both"/>
            </w:pPr>
            <w:r w:rsidRPr="00C27B18">
              <w:rPr>
                <w:lang w:val="en-GB"/>
              </w:rPr>
              <w:lastRenderedPageBreak/>
              <w:t>As-built documentation.</w:t>
            </w:r>
          </w:p>
          <w:p w14:paraId="4D7CEBBC" w14:textId="54A78044" w:rsidR="00E0536E" w:rsidRPr="00C27B18" w:rsidRDefault="00042207" w:rsidP="00343FF0">
            <w:pPr>
              <w:pStyle w:val="ListParagraph"/>
              <w:numPr>
                <w:ilvl w:val="3"/>
                <w:numId w:val="22"/>
              </w:numPr>
              <w:spacing w:after="120"/>
              <w:ind w:left="1463" w:hanging="709"/>
              <w:jc w:val="both"/>
            </w:pPr>
            <w:r w:rsidRPr="00C27B18">
              <w:rPr>
                <w:lang w:val="en-GB"/>
              </w:rPr>
              <w:t>Operating manuals for DWDM and power supply units.</w:t>
            </w:r>
          </w:p>
        </w:tc>
      </w:tr>
      <w:tr w:rsidR="00F768AA" w:rsidRPr="00DA57B7" w14:paraId="359D8901" w14:textId="77777777" w:rsidTr="5E90F268">
        <w:trPr>
          <w:trHeight w:val="300"/>
        </w:trPr>
        <w:tc>
          <w:tcPr>
            <w:tcW w:w="379" w:type="pct"/>
            <w:vAlign w:val="center"/>
          </w:tcPr>
          <w:p w14:paraId="49EA3AED" w14:textId="77777777" w:rsidR="00F768AA" w:rsidRPr="00794F26" w:rsidRDefault="00F768AA" w:rsidP="002A5D31">
            <w:pPr>
              <w:pStyle w:val="ListParagraph"/>
              <w:numPr>
                <w:ilvl w:val="1"/>
                <w:numId w:val="1"/>
              </w:numPr>
              <w:rPr>
                <w:rFonts w:cs="Arial"/>
                <w:color w:val="000000" w:themeColor="text1"/>
                <w:szCs w:val="20"/>
              </w:rPr>
            </w:pPr>
          </w:p>
        </w:tc>
        <w:tc>
          <w:tcPr>
            <w:tcW w:w="2277" w:type="pct"/>
          </w:tcPr>
          <w:p w14:paraId="39E37A6D" w14:textId="595B85FB" w:rsidR="00F768AA" w:rsidRPr="003E03B5" w:rsidRDefault="00F768AA" w:rsidP="00F768AA">
            <w:pPr>
              <w:spacing w:before="120" w:after="120"/>
              <w:jc w:val="both"/>
              <w:rPr>
                <w:rFonts w:cs="Arial"/>
                <w:color w:val="000000" w:themeColor="text1"/>
                <w:szCs w:val="20"/>
                <w:lang w:eastAsia="zh-CN"/>
              </w:rPr>
            </w:pPr>
            <w:r w:rsidRPr="003E03B5">
              <w:rPr>
                <w:rFonts w:eastAsia="Calibri" w:cs="Arial"/>
                <w:color w:val="000000" w:themeColor="text1"/>
                <w:szCs w:val="20"/>
              </w:rPr>
              <w:t>Prekių</w:t>
            </w:r>
            <w:r w:rsidR="00AB3841">
              <w:rPr>
                <w:rFonts w:eastAsia="Calibri" w:cs="Arial"/>
                <w:color w:val="000000" w:themeColor="text1"/>
                <w:szCs w:val="20"/>
              </w:rPr>
              <w:t xml:space="preserve"> </w:t>
            </w:r>
            <w:r w:rsidRPr="003E03B5">
              <w:rPr>
                <w:rFonts w:eastAsia="Calibri" w:cs="Arial"/>
                <w:color w:val="000000" w:themeColor="text1"/>
                <w:szCs w:val="20"/>
              </w:rPr>
              <w:t xml:space="preserve">priėmimo-perdavimo aktas pasirašomas, kai Tiekėjas pateikia Prekes ir </w:t>
            </w:r>
            <w:r w:rsidR="009E1BE8">
              <w:rPr>
                <w:rFonts w:eastAsia="Calibri" w:cs="Arial"/>
                <w:color w:val="000000" w:themeColor="text1"/>
                <w:szCs w:val="20"/>
              </w:rPr>
              <w:t xml:space="preserve">suteikia </w:t>
            </w:r>
            <w:r w:rsidR="00A34513">
              <w:rPr>
                <w:rFonts w:eastAsia="Calibri" w:cs="Arial"/>
                <w:color w:val="000000" w:themeColor="text1"/>
                <w:szCs w:val="20"/>
              </w:rPr>
              <w:t>p</w:t>
            </w:r>
            <w:r w:rsidRPr="003E03B5">
              <w:rPr>
                <w:rFonts w:eastAsia="Calibri" w:cs="Arial"/>
                <w:color w:val="000000" w:themeColor="text1"/>
                <w:szCs w:val="20"/>
              </w:rPr>
              <w:t>aslaugas</w:t>
            </w:r>
            <w:r w:rsidR="00E62712">
              <w:rPr>
                <w:rFonts w:eastAsia="Calibri" w:cs="Arial"/>
                <w:color w:val="000000" w:themeColor="text1"/>
                <w:szCs w:val="20"/>
              </w:rPr>
              <w:t xml:space="preserve"> (išskyrus DWDM</w:t>
            </w:r>
            <w:r w:rsidR="00287BEE">
              <w:rPr>
                <w:rFonts w:eastAsia="Calibri" w:cs="Arial"/>
                <w:color w:val="000000" w:themeColor="text1"/>
                <w:szCs w:val="20"/>
              </w:rPr>
              <w:t xml:space="preserve"> palaikymo)</w:t>
            </w:r>
            <w:r w:rsidRPr="003E03B5">
              <w:rPr>
                <w:rFonts w:eastAsia="Calibri" w:cs="Arial"/>
                <w:color w:val="000000" w:themeColor="text1"/>
                <w:szCs w:val="20"/>
              </w:rPr>
              <w:t xml:space="preserve"> bei tinkamai įvykdo </w:t>
            </w:r>
            <w:r w:rsidR="00794F26">
              <w:rPr>
                <w:rFonts w:eastAsia="Calibri" w:cs="Arial"/>
                <w:color w:val="000000" w:themeColor="text1"/>
                <w:szCs w:val="20"/>
              </w:rPr>
              <w:t>S</w:t>
            </w:r>
            <w:r w:rsidRPr="003E03B5">
              <w:rPr>
                <w:rFonts w:eastAsia="Calibri" w:cs="Arial"/>
                <w:color w:val="000000" w:themeColor="text1"/>
                <w:szCs w:val="20"/>
              </w:rPr>
              <w:t xml:space="preserve">utarties </w:t>
            </w:r>
            <w:r w:rsidR="00AB3841" w:rsidRPr="003E03B5">
              <w:rPr>
                <w:rFonts w:eastAsia="Calibri" w:cs="Arial"/>
                <w:color w:val="000000" w:themeColor="text1"/>
                <w:szCs w:val="20"/>
              </w:rPr>
              <w:t>įsipareigojimus</w:t>
            </w:r>
            <w:r w:rsidR="00794F26">
              <w:rPr>
                <w:rFonts w:eastAsia="Calibri" w:cs="Arial"/>
                <w:color w:val="000000" w:themeColor="text1"/>
                <w:szCs w:val="20"/>
              </w:rPr>
              <w:t>.</w:t>
            </w:r>
          </w:p>
        </w:tc>
        <w:tc>
          <w:tcPr>
            <w:tcW w:w="2344" w:type="pct"/>
          </w:tcPr>
          <w:p w14:paraId="66DC89C0" w14:textId="12F6CF68" w:rsidR="00F768AA" w:rsidRPr="00C55F9F" w:rsidRDefault="00F768AA" w:rsidP="00F768AA">
            <w:pPr>
              <w:spacing w:before="120" w:after="120"/>
              <w:jc w:val="both"/>
              <w:rPr>
                <w:rFonts w:cs="Arial"/>
                <w:szCs w:val="20"/>
                <w:lang w:val="en-GB" w:eastAsia="zh-CN"/>
              </w:rPr>
            </w:pPr>
            <w:r w:rsidRPr="00C55F9F">
              <w:rPr>
                <w:rFonts w:cs="Arial"/>
                <w:szCs w:val="20"/>
                <w:lang w:val="en-GB" w:eastAsia="zh-CN"/>
              </w:rPr>
              <w:t xml:space="preserve">The Goods </w:t>
            </w:r>
            <w:r w:rsidR="00F6399E">
              <w:rPr>
                <w:rFonts w:cs="Arial"/>
                <w:szCs w:val="20"/>
                <w:lang w:val="en-GB" w:eastAsia="zh-CN"/>
              </w:rPr>
              <w:t xml:space="preserve">Transfer </w:t>
            </w:r>
            <w:r w:rsidRPr="00C55F9F">
              <w:rPr>
                <w:rFonts w:cs="Arial"/>
                <w:szCs w:val="20"/>
                <w:lang w:val="en-GB" w:eastAsia="zh-CN"/>
              </w:rPr>
              <w:t xml:space="preserve">and </w:t>
            </w:r>
            <w:r w:rsidR="00F6399E">
              <w:rPr>
                <w:rFonts w:cs="Arial"/>
                <w:szCs w:val="20"/>
                <w:lang w:val="en-GB" w:eastAsia="zh-CN"/>
              </w:rPr>
              <w:t>A</w:t>
            </w:r>
            <w:r w:rsidRPr="00C55F9F">
              <w:rPr>
                <w:rFonts w:cs="Arial"/>
                <w:szCs w:val="20"/>
                <w:lang w:val="en-GB" w:eastAsia="zh-CN"/>
              </w:rPr>
              <w:t xml:space="preserve">cceptance </w:t>
            </w:r>
            <w:r w:rsidR="00F6399E">
              <w:rPr>
                <w:rFonts w:cs="Arial"/>
                <w:szCs w:val="20"/>
                <w:lang w:val="en-GB" w:eastAsia="zh-CN"/>
              </w:rPr>
              <w:t>D</w:t>
            </w:r>
            <w:r w:rsidR="007D1964" w:rsidRPr="00C55F9F">
              <w:rPr>
                <w:rFonts w:cs="Arial"/>
                <w:szCs w:val="20"/>
                <w:lang w:val="en-GB" w:eastAsia="zh-CN"/>
              </w:rPr>
              <w:t>eed</w:t>
            </w:r>
            <w:r w:rsidRPr="00C55F9F">
              <w:rPr>
                <w:rFonts w:cs="Arial"/>
                <w:szCs w:val="20"/>
                <w:lang w:val="en-GB" w:eastAsia="zh-CN"/>
              </w:rPr>
              <w:t xml:space="preserve"> is signed after </w:t>
            </w:r>
            <w:r w:rsidR="00515C22" w:rsidRPr="00C55F9F">
              <w:rPr>
                <w:rFonts w:cs="Arial"/>
                <w:szCs w:val="20"/>
                <w:lang w:val="en-GB" w:eastAsia="zh-CN"/>
              </w:rPr>
              <w:t xml:space="preserve">when the Supplier delivers the Goods and </w:t>
            </w:r>
            <w:r w:rsidR="009E1BE8" w:rsidRPr="00C55F9F">
              <w:rPr>
                <w:rFonts w:cs="Arial"/>
                <w:szCs w:val="20"/>
                <w:lang w:val="en-GB" w:eastAsia="zh-CN"/>
              </w:rPr>
              <w:t xml:space="preserve">provides the </w:t>
            </w:r>
            <w:r w:rsidR="00A34513">
              <w:rPr>
                <w:rFonts w:cs="Arial"/>
                <w:szCs w:val="20"/>
                <w:lang w:val="en-GB" w:eastAsia="zh-CN"/>
              </w:rPr>
              <w:t>s</w:t>
            </w:r>
            <w:r w:rsidR="00515C22" w:rsidRPr="00C55F9F">
              <w:rPr>
                <w:rFonts w:cs="Arial"/>
                <w:szCs w:val="20"/>
                <w:lang w:val="en-GB" w:eastAsia="zh-CN"/>
              </w:rPr>
              <w:t>ervices</w:t>
            </w:r>
            <w:r w:rsidR="00287BEE">
              <w:rPr>
                <w:rFonts w:cs="Arial"/>
                <w:szCs w:val="20"/>
                <w:lang w:val="en-GB" w:eastAsia="zh-CN"/>
              </w:rPr>
              <w:t xml:space="preserve"> (except DWDM support)</w:t>
            </w:r>
            <w:r w:rsidR="00515C22" w:rsidRPr="00C55F9F">
              <w:rPr>
                <w:rFonts w:cs="Arial"/>
                <w:szCs w:val="20"/>
                <w:lang w:val="en-GB" w:eastAsia="zh-CN"/>
              </w:rPr>
              <w:t xml:space="preserve"> and properly </w:t>
            </w:r>
            <w:r w:rsidR="009B7BE9" w:rsidRPr="00C55F9F">
              <w:rPr>
                <w:rFonts w:cs="Arial"/>
                <w:szCs w:val="20"/>
                <w:lang w:val="en-GB" w:eastAsia="zh-CN"/>
              </w:rPr>
              <w:t>executes</w:t>
            </w:r>
            <w:r w:rsidR="00515C22" w:rsidRPr="00C55F9F">
              <w:rPr>
                <w:rFonts w:cs="Arial"/>
                <w:szCs w:val="20"/>
                <w:lang w:val="en-GB" w:eastAsia="zh-CN"/>
              </w:rPr>
              <w:t xml:space="preserve"> the Contractual obligations</w:t>
            </w:r>
            <w:r w:rsidRPr="00C55F9F">
              <w:rPr>
                <w:rFonts w:cs="Arial"/>
                <w:szCs w:val="20"/>
                <w:lang w:val="en-GB" w:eastAsia="zh-CN"/>
              </w:rPr>
              <w:t>.</w:t>
            </w:r>
          </w:p>
        </w:tc>
      </w:tr>
      <w:tr w:rsidR="004651A2" w:rsidRPr="00DA57B7" w14:paraId="19340CFA" w14:textId="77777777" w:rsidTr="5E90F268">
        <w:trPr>
          <w:trHeight w:val="300"/>
        </w:trPr>
        <w:tc>
          <w:tcPr>
            <w:tcW w:w="379" w:type="pct"/>
            <w:vAlign w:val="center"/>
          </w:tcPr>
          <w:p w14:paraId="056DFC25" w14:textId="77777777" w:rsidR="004651A2" w:rsidRPr="00794F26" w:rsidRDefault="004651A2" w:rsidP="002A5D31">
            <w:pPr>
              <w:pStyle w:val="ListParagraph"/>
              <w:numPr>
                <w:ilvl w:val="1"/>
                <w:numId w:val="1"/>
              </w:numPr>
              <w:rPr>
                <w:rFonts w:cs="Arial"/>
                <w:color w:val="000000" w:themeColor="text1"/>
                <w:szCs w:val="20"/>
              </w:rPr>
            </w:pPr>
          </w:p>
        </w:tc>
        <w:tc>
          <w:tcPr>
            <w:tcW w:w="2277" w:type="pct"/>
          </w:tcPr>
          <w:p w14:paraId="676EBE2D" w14:textId="423CEBD7" w:rsidR="004651A2" w:rsidRPr="003E03B5" w:rsidRDefault="004651A2" w:rsidP="00F768AA">
            <w:pPr>
              <w:spacing w:before="120" w:after="120"/>
              <w:jc w:val="both"/>
              <w:rPr>
                <w:rFonts w:eastAsia="Calibri" w:cs="Arial"/>
                <w:color w:val="000000" w:themeColor="text1"/>
                <w:szCs w:val="20"/>
              </w:rPr>
            </w:pPr>
            <w:r w:rsidRPr="004651A2">
              <w:rPr>
                <w:rFonts w:eastAsia="Calibri" w:cs="Arial"/>
                <w:color w:val="000000" w:themeColor="text1"/>
                <w:szCs w:val="20"/>
              </w:rPr>
              <w:t>Visi techninėje užduotyje</w:t>
            </w:r>
            <w:r>
              <w:rPr>
                <w:rFonts w:eastAsia="Calibri" w:cs="Arial"/>
                <w:color w:val="000000" w:themeColor="text1"/>
                <w:szCs w:val="20"/>
              </w:rPr>
              <w:t xml:space="preserve"> ir techninėje specifikacijoje</w:t>
            </w:r>
            <w:r w:rsidRPr="004651A2">
              <w:rPr>
                <w:rFonts w:eastAsia="Calibri" w:cs="Arial"/>
                <w:color w:val="000000" w:themeColor="text1"/>
                <w:szCs w:val="20"/>
              </w:rPr>
              <w:t xml:space="preserve"> nurodyti gaminiai, įranga, modeliai</w:t>
            </w:r>
            <w:r>
              <w:rPr>
                <w:rFonts w:eastAsia="Calibri" w:cs="Arial"/>
                <w:color w:val="000000" w:themeColor="text1"/>
                <w:szCs w:val="20"/>
              </w:rPr>
              <w:t xml:space="preserve"> </w:t>
            </w:r>
            <w:r w:rsidRPr="004651A2">
              <w:rPr>
                <w:rFonts w:eastAsia="Calibri" w:cs="Arial"/>
                <w:color w:val="000000" w:themeColor="text1"/>
                <w:szCs w:val="20"/>
              </w:rPr>
              <w:t>ar techniniai parametrai laikomi orientaciniais. Tiekėjas turi teisę siūlyti lygiaverčius ir ne prastesnių techninių, funkcinių, kokybinių bei eksploatacinių savybių produktus, atitinkančius techninėje užduotyje ir techninėje specifikacijoje nustatytus reikalavimus.</w:t>
            </w:r>
          </w:p>
        </w:tc>
        <w:tc>
          <w:tcPr>
            <w:tcW w:w="2344" w:type="pct"/>
          </w:tcPr>
          <w:p w14:paraId="1E82C108" w14:textId="5506CA37" w:rsidR="004651A2" w:rsidRPr="00C55F9F" w:rsidRDefault="00A30EAA" w:rsidP="00F768AA">
            <w:pPr>
              <w:spacing w:before="120" w:after="120"/>
              <w:jc w:val="both"/>
              <w:rPr>
                <w:rFonts w:cs="Arial"/>
                <w:szCs w:val="20"/>
                <w:lang w:val="en-GB" w:eastAsia="zh-CN"/>
              </w:rPr>
            </w:pPr>
            <w:r w:rsidRPr="00A30EAA">
              <w:rPr>
                <w:rFonts w:cs="Arial"/>
                <w:szCs w:val="20"/>
                <w:lang w:val="en-GB" w:eastAsia="zh-CN"/>
              </w:rPr>
              <w:t>All products, equipment, models, or technical parameters specified in the Technical Task and Technical Specification shall be considered indicative. The Supplier shall have the right to offer equivalent products with technical, functional, quality, and operational characteristics that are not inferior and that comply with the requirements set out in the Technical Task and Technical Specification.</w:t>
            </w:r>
          </w:p>
        </w:tc>
      </w:tr>
      <w:tr w:rsidR="00F768AA" w:rsidRPr="00EB5267" w14:paraId="2DA8307B" w14:textId="77777777" w:rsidTr="5E90F268">
        <w:trPr>
          <w:trHeight w:val="300"/>
        </w:trPr>
        <w:tc>
          <w:tcPr>
            <w:tcW w:w="379" w:type="pct"/>
            <w:shd w:val="clear" w:color="auto" w:fill="AEAAAA" w:themeFill="background2" w:themeFillShade="BF"/>
            <w:vAlign w:val="center"/>
          </w:tcPr>
          <w:p w14:paraId="126BC3D0" w14:textId="0C2DD308" w:rsidR="00F768AA" w:rsidRPr="009B466B" w:rsidRDefault="00F768AA" w:rsidP="002A5D31">
            <w:pPr>
              <w:pStyle w:val="ListParagraph"/>
              <w:numPr>
                <w:ilvl w:val="0"/>
                <w:numId w:val="1"/>
              </w:numPr>
              <w:spacing w:before="120"/>
              <w:rPr>
                <w:rFonts w:cs="Arial"/>
                <w:szCs w:val="20"/>
              </w:rPr>
            </w:pPr>
          </w:p>
        </w:tc>
        <w:tc>
          <w:tcPr>
            <w:tcW w:w="2277" w:type="pct"/>
            <w:shd w:val="clear" w:color="auto" w:fill="AEAAAA" w:themeFill="background2" w:themeFillShade="BF"/>
            <w:vAlign w:val="center"/>
          </w:tcPr>
          <w:p w14:paraId="4B43BE6E" w14:textId="50F95D86" w:rsidR="00F768AA" w:rsidRPr="0059550F" w:rsidRDefault="00F768AA" w:rsidP="00F768AA">
            <w:pPr>
              <w:spacing w:before="120"/>
              <w:jc w:val="both"/>
              <w:rPr>
                <w:rFonts w:cs="Arial"/>
                <w:b/>
                <w:bCs/>
                <w:szCs w:val="20"/>
                <w:lang w:eastAsia="zh-CN"/>
              </w:rPr>
            </w:pPr>
            <w:r w:rsidRPr="0059550F">
              <w:rPr>
                <w:rFonts w:cs="Arial"/>
                <w:b/>
                <w:bCs/>
                <w:szCs w:val="20"/>
                <w:lang w:eastAsia="zh-CN"/>
              </w:rPr>
              <w:t xml:space="preserve">REIKALAVIMAI </w:t>
            </w:r>
            <w:r>
              <w:rPr>
                <w:rFonts w:cs="Arial"/>
                <w:b/>
                <w:bCs/>
                <w:szCs w:val="20"/>
                <w:lang w:eastAsia="zh-CN"/>
              </w:rPr>
              <w:t xml:space="preserve">PROJEKTAVIMUI IR DOKUMENTACIJAI </w:t>
            </w:r>
          </w:p>
        </w:tc>
        <w:tc>
          <w:tcPr>
            <w:tcW w:w="2344" w:type="pct"/>
            <w:shd w:val="clear" w:color="auto" w:fill="AEAAAA" w:themeFill="background2" w:themeFillShade="BF"/>
            <w:vAlign w:val="center"/>
          </w:tcPr>
          <w:p w14:paraId="00ED60D3" w14:textId="7A2691E6" w:rsidR="00F768AA" w:rsidRPr="00C55F9F" w:rsidRDefault="00F768AA" w:rsidP="00F768AA">
            <w:pPr>
              <w:spacing w:before="120"/>
              <w:jc w:val="both"/>
              <w:rPr>
                <w:rFonts w:cs="Arial"/>
                <w:b/>
                <w:bCs/>
                <w:color w:val="000000" w:themeColor="text1"/>
                <w:szCs w:val="20"/>
                <w:lang w:val="en-GB" w:eastAsia="zh-CN"/>
              </w:rPr>
            </w:pPr>
            <w:r w:rsidRPr="00C55F9F">
              <w:rPr>
                <w:rFonts w:cs="Arial"/>
                <w:b/>
                <w:bCs/>
                <w:color w:val="000000" w:themeColor="text1"/>
                <w:szCs w:val="20"/>
                <w:lang w:val="en-GB" w:eastAsia="zh-CN"/>
              </w:rPr>
              <w:t>REQUIREMENTS FOR THE DESIGN</w:t>
            </w:r>
          </w:p>
        </w:tc>
      </w:tr>
      <w:tr w:rsidR="00F768AA" w:rsidRPr="009F133F" w14:paraId="21C35A8C" w14:textId="77777777" w:rsidTr="5E90F268">
        <w:trPr>
          <w:trHeight w:val="300"/>
        </w:trPr>
        <w:tc>
          <w:tcPr>
            <w:tcW w:w="379" w:type="pct"/>
            <w:vAlign w:val="center"/>
          </w:tcPr>
          <w:p w14:paraId="2D5FDC2C" w14:textId="2561C19C"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518E4685" w14:textId="56B5B2F2" w:rsidR="00F768AA" w:rsidRPr="00834CF3" w:rsidRDefault="00F768AA" w:rsidP="00892B8B">
            <w:pPr>
              <w:spacing w:before="120" w:after="120"/>
              <w:jc w:val="both"/>
              <w:rPr>
                <w:rFonts w:cs="Arial"/>
                <w:color w:val="0070C0"/>
                <w:szCs w:val="20"/>
                <w:lang w:eastAsia="zh-CN"/>
              </w:rPr>
            </w:pPr>
            <w:r w:rsidRPr="003E03B5">
              <w:rPr>
                <w:rFonts w:cs="Arial"/>
                <w:szCs w:val="20"/>
                <w:lang w:eastAsia="zh-CN"/>
              </w:rPr>
              <w:t>Techninis darbo projektas rengiamas ir įforminamas, vadovaujantis šios techninės užduoties,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tc>
        <w:tc>
          <w:tcPr>
            <w:tcW w:w="2344" w:type="pct"/>
            <w:vAlign w:val="center"/>
          </w:tcPr>
          <w:p w14:paraId="5A34418B" w14:textId="089AA779" w:rsidR="00F768AA" w:rsidRPr="00C55F9F" w:rsidRDefault="00EE547F" w:rsidP="00EE547F">
            <w:pPr>
              <w:spacing w:before="120" w:after="120"/>
              <w:jc w:val="both"/>
              <w:rPr>
                <w:rFonts w:cs="Arial"/>
                <w:color w:val="000000" w:themeColor="text1"/>
                <w:szCs w:val="20"/>
                <w:lang w:val="en-GB" w:eastAsia="zh-CN"/>
              </w:rPr>
            </w:pPr>
            <w:r w:rsidRPr="00C55F9F">
              <w:rPr>
                <w:rFonts w:cs="Arial"/>
                <w:color w:val="000000" w:themeColor="text1"/>
                <w:szCs w:val="20"/>
                <w:lang w:val="en-GB" w:eastAsia="zh-CN"/>
              </w:rPr>
              <w:t>The technical detailed design shall be prepared and formalized in accordance with the requirements of this Technical Assignment, the Construction Law, STR 1.04.04:2017 "Building Design, Project Expertise," LST 1516:2015 "Building Project. General Formalization Requirements," as well as the provisions of other normative documents and regulations governing construction and design in the Republic of Lithuania, connection/technical conditions, and/or special requirements established by the relevant authorities.</w:t>
            </w:r>
          </w:p>
        </w:tc>
      </w:tr>
      <w:tr w:rsidR="00F768AA" w:rsidRPr="00232103" w14:paraId="26EBAABF" w14:textId="77777777" w:rsidTr="5E90F268">
        <w:trPr>
          <w:trHeight w:val="300"/>
        </w:trPr>
        <w:tc>
          <w:tcPr>
            <w:tcW w:w="379" w:type="pct"/>
            <w:vAlign w:val="center"/>
          </w:tcPr>
          <w:p w14:paraId="08CD779C" w14:textId="77777777"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79CB94D8" w14:textId="2F85B3B5" w:rsidR="00F768AA" w:rsidRPr="00BB1819" w:rsidRDefault="00F768AA" w:rsidP="00F768AA">
            <w:pPr>
              <w:spacing w:before="120"/>
              <w:jc w:val="both"/>
              <w:rPr>
                <w:rFonts w:cs="Arial"/>
                <w:szCs w:val="20"/>
                <w:lang w:eastAsia="zh-CN"/>
              </w:rPr>
            </w:pPr>
            <w:r w:rsidRPr="00BB1819">
              <w:rPr>
                <w:rFonts w:cs="Arial"/>
                <w:szCs w:val="20"/>
                <w:lang w:eastAsia="zh-CN"/>
              </w:rPr>
              <w:t xml:space="preserve">Techniniame darbo projekte turi būti: </w:t>
            </w:r>
          </w:p>
          <w:p w14:paraId="4DEECCF2"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Patalpos planas su spintos vieta;</w:t>
            </w:r>
          </w:p>
          <w:p w14:paraId="5D39393A" w14:textId="60128C5D"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Įrangos išdėstymas telekomunikacijų spintoje, brėžinys</w:t>
            </w:r>
            <w:r w:rsidR="00674441" w:rsidRPr="00BB1819">
              <w:rPr>
                <w:rFonts w:cs="Arial"/>
                <w:szCs w:val="20"/>
                <w:lang w:eastAsia="zh-CN"/>
              </w:rPr>
              <w:t xml:space="preserve"> (kuris pasikeitus</w:t>
            </w:r>
            <w:r w:rsidR="00BB1819" w:rsidRPr="00BB1819">
              <w:rPr>
                <w:rFonts w:cs="Arial"/>
                <w:szCs w:val="20"/>
                <w:lang w:eastAsia="zh-CN"/>
              </w:rPr>
              <w:t xml:space="preserve"> turi būti </w:t>
            </w:r>
            <w:r w:rsidRPr="00BB1819">
              <w:rPr>
                <w:rFonts w:cs="Arial"/>
                <w:szCs w:val="20"/>
                <w:lang w:eastAsia="zh-CN"/>
              </w:rPr>
              <w:t xml:space="preserve">patikslintas po </w:t>
            </w:r>
            <w:r w:rsidR="00BB1819" w:rsidRPr="00BB1819">
              <w:rPr>
                <w:rFonts w:cs="Arial"/>
                <w:szCs w:val="20"/>
                <w:lang w:eastAsia="zh-CN"/>
              </w:rPr>
              <w:t>įdiegimo)</w:t>
            </w:r>
            <w:r w:rsidRPr="00BB1819">
              <w:rPr>
                <w:rFonts w:cs="Arial"/>
                <w:szCs w:val="20"/>
                <w:lang w:eastAsia="zh-CN"/>
              </w:rPr>
              <w:t>;</w:t>
            </w:r>
          </w:p>
          <w:p w14:paraId="775553B0"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Telekomunikacijų spintos įžeminimo prijungimo brėžinys;</w:t>
            </w:r>
          </w:p>
          <w:p w14:paraId="1F787D2D"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rPr>
              <w:t>Telekomunikacijų spintos pasas;</w:t>
            </w:r>
          </w:p>
          <w:p w14:paraId="6C66F319"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Telekomunikacijų spintoje sumontuotų įrenginių sąrašas;</w:t>
            </w:r>
          </w:p>
          <w:p w14:paraId="4488F86C"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Įrangos maitinimo prijungimo schema, brėžinys;</w:t>
            </w:r>
          </w:p>
          <w:p w14:paraId="55AF2844" w14:textId="77777777"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Įrangos duomenų mainų prijungimo schema, brėžinys;</w:t>
            </w:r>
          </w:p>
          <w:p w14:paraId="696FCE47" w14:textId="4F44B44A"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DWDM įrangos struktūrinė ir principinė schemos</w:t>
            </w:r>
            <w:r w:rsidR="00B83DFA">
              <w:rPr>
                <w:rFonts w:cs="Arial"/>
                <w:szCs w:val="20"/>
                <w:lang w:eastAsia="zh-CN"/>
              </w:rPr>
              <w:t>;</w:t>
            </w:r>
            <w:r w:rsidRPr="00BB1819">
              <w:rPr>
                <w:rFonts w:cs="Arial"/>
                <w:szCs w:val="20"/>
                <w:lang w:eastAsia="zh-CN"/>
              </w:rPr>
              <w:t xml:space="preserve"> </w:t>
            </w:r>
          </w:p>
          <w:p w14:paraId="00CAA3A7" w14:textId="2A7E1632" w:rsidR="00F768AA" w:rsidRPr="00BB1819" w:rsidRDefault="00F768AA" w:rsidP="00DC5E3B">
            <w:pPr>
              <w:pStyle w:val="ListParagraph"/>
              <w:numPr>
                <w:ilvl w:val="0"/>
                <w:numId w:val="4"/>
              </w:numPr>
              <w:jc w:val="both"/>
              <w:rPr>
                <w:rFonts w:cs="Arial"/>
                <w:szCs w:val="20"/>
                <w:lang w:eastAsia="zh-CN"/>
              </w:rPr>
            </w:pPr>
            <w:r w:rsidRPr="00BB1819">
              <w:rPr>
                <w:rFonts w:cs="Arial"/>
                <w:szCs w:val="20"/>
                <w:lang w:eastAsia="zh-CN"/>
              </w:rPr>
              <w:t>DWDM įrangos išpildomoji dokumentacija</w:t>
            </w:r>
            <w:r w:rsidR="00B83DFA">
              <w:rPr>
                <w:rFonts w:cs="Arial"/>
                <w:szCs w:val="20"/>
                <w:lang w:eastAsia="zh-CN"/>
              </w:rPr>
              <w:t>;</w:t>
            </w:r>
          </w:p>
          <w:p w14:paraId="4D72554B" w14:textId="68E4D055" w:rsidR="00F768AA" w:rsidRPr="00892B8B" w:rsidRDefault="00F768AA" w:rsidP="00BF26E8">
            <w:pPr>
              <w:pStyle w:val="ListParagraph"/>
              <w:numPr>
                <w:ilvl w:val="0"/>
                <w:numId w:val="4"/>
              </w:numPr>
              <w:spacing w:after="120"/>
              <w:ind w:left="714" w:hanging="357"/>
              <w:jc w:val="both"/>
              <w:rPr>
                <w:rFonts w:cs="Arial"/>
                <w:szCs w:val="20"/>
                <w:lang w:eastAsia="zh-CN"/>
              </w:rPr>
            </w:pPr>
            <w:r w:rsidRPr="00BB1819">
              <w:rPr>
                <w:rFonts w:cs="Arial"/>
                <w:szCs w:val="20"/>
                <w:lang w:eastAsia="zh-CN"/>
              </w:rPr>
              <w:t>NordBalt DWDM ryšio kanalo matavimų ir testavimo protokolai su kokybiniais parametrais atitinkančiais techninės specifikacijos reikalavimus.</w:t>
            </w:r>
          </w:p>
        </w:tc>
        <w:tc>
          <w:tcPr>
            <w:tcW w:w="2344" w:type="pct"/>
            <w:vAlign w:val="center"/>
          </w:tcPr>
          <w:p w14:paraId="384673D6" w14:textId="2F9B4C20" w:rsidR="00FA2013" w:rsidRPr="00C55F9F" w:rsidRDefault="00FA2013" w:rsidP="00DC5E3B">
            <w:pPr>
              <w:spacing w:before="120"/>
              <w:jc w:val="both"/>
              <w:rPr>
                <w:lang w:val="en-GB" w:eastAsia="zh-CN"/>
              </w:rPr>
            </w:pPr>
            <w:r w:rsidRPr="00C55F9F">
              <w:rPr>
                <w:lang w:val="en-GB" w:eastAsia="zh-CN"/>
              </w:rPr>
              <w:t>The technical detailed design shall include:</w:t>
            </w:r>
          </w:p>
          <w:p w14:paraId="01D6B954" w14:textId="432BDE73" w:rsidR="00FA2013" w:rsidRPr="00C55F9F" w:rsidRDefault="00426C13" w:rsidP="00DC5E3B">
            <w:pPr>
              <w:pStyle w:val="ListParagraph"/>
              <w:numPr>
                <w:ilvl w:val="0"/>
                <w:numId w:val="15"/>
              </w:numPr>
              <w:jc w:val="both"/>
              <w:rPr>
                <w:rFonts w:cs="Arial"/>
                <w:szCs w:val="20"/>
                <w:lang w:val="en-GB" w:eastAsia="zh-CN"/>
              </w:rPr>
            </w:pPr>
            <w:r>
              <w:rPr>
                <w:rFonts w:cs="Arial"/>
                <w:szCs w:val="20"/>
                <w:lang w:val="en-GB" w:eastAsia="zh-CN"/>
              </w:rPr>
              <w:t>The f</w:t>
            </w:r>
            <w:r w:rsidR="00FA2013" w:rsidRPr="00C55F9F">
              <w:rPr>
                <w:rFonts w:cs="Arial"/>
                <w:szCs w:val="20"/>
                <w:lang w:val="en-GB" w:eastAsia="zh-CN"/>
              </w:rPr>
              <w:t>loor plan with the location of the panel;</w:t>
            </w:r>
          </w:p>
          <w:p w14:paraId="2590842A" w14:textId="6FDC1E64"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Equipment layout in the telecommunications panel, drawing (to be updated after installation if changes occur);</w:t>
            </w:r>
          </w:p>
          <w:p w14:paraId="342AFF06" w14:textId="2F3D471A"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Telecommunications panel grounding connection drawing;</w:t>
            </w:r>
          </w:p>
          <w:p w14:paraId="708669C2" w14:textId="4158F12E"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 xml:space="preserve">Telecommunications panel </w:t>
            </w:r>
            <w:r w:rsidR="00067443">
              <w:rPr>
                <w:rFonts w:cs="Arial"/>
                <w:szCs w:val="20"/>
                <w:lang w:val="en-GB" w:eastAsia="zh-CN"/>
              </w:rPr>
              <w:t xml:space="preserve">technical </w:t>
            </w:r>
            <w:r w:rsidRPr="00C55F9F">
              <w:rPr>
                <w:rFonts w:cs="Arial"/>
                <w:szCs w:val="20"/>
                <w:lang w:val="en-GB" w:eastAsia="zh-CN"/>
              </w:rPr>
              <w:t>passport;</w:t>
            </w:r>
          </w:p>
          <w:p w14:paraId="6F943CD9" w14:textId="0F79B4CC"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List of devices installed in the telecommunications panel;</w:t>
            </w:r>
          </w:p>
          <w:p w14:paraId="24EF36F6" w14:textId="77777777"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Equipment power supply connection diagram, drawing;</w:t>
            </w:r>
          </w:p>
          <w:p w14:paraId="081C4507" w14:textId="77777777"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Equipment data exchange connection diagram, drawing;</w:t>
            </w:r>
          </w:p>
          <w:p w14:paraId="3F90BFDC" w14:textId="77777777"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Structural and schematic diagrams of the DWDM equipment;</w:t>
            </w:r>
          </w:p>
          <w:p w14:paraId="2F1D3C1B" w14:textId="77777777" w:rsidR="00FA2013" w:rsidRPr="00C55F9F" w:rsidRDefault="00FA2013" w:rsidP="00DC5E3B">
            <w:pPr>
              <w:pStyle w:val="ListParagraph"/>
              <w:numPr>
                <w:ilvl w:val="0"/>
                <w:numId w:val="15"/>
              </w:numPr>
              <w:jc w:val="both"/>
              <w:rPr>
                <w:rFonts w:cs="Arial"/>
                <w:szCs w:val="20"/>
                <w:lang w:val="en-GB" w:eastAsia="zh-CN"/>
              </w:rPr>
            </w:pPr>
            <w:r w:rsidRPr="00C55F9F">
              <w:rPr>
                <w:rFonts w:cs="Arial"/>
                <w:szCs w:val="20"/>
                <w:lang w:val="en-GB" w:eastAsia="zh-CN"/>
              </w:rPr>
              <w:t>As-built documentation of the DWDM equipment;</w:t>
            </w:r>
          </w:p>
          <w:p w14:paraId="363EEBDF" w14:textId="0DED821A" w:rsidR="00F768AA" w:rsidRPr="00C55F9F" w:rsidRDefault="00FA2013" w:rsidP="00BF26E8">
            <w:pPr>
              <w:pStyle w:val="ListParagraph"/>
              <w:numPr>
                <w:ilvl w:val="0"/>
                <w:numId w:val="15"/>
              </w:numPr>
              <w:spacing w:after="120"/>
              <w:ind w:left="714" w:hanging="357"/>
              <w:jc w:val="both"/>
              <w:rPr>
                <w:lang w:val="en-GB" w:eastAsia="zh-CN"/>
              </w:rPr>
            </w:pPr>
            <w:r w:rsidRPr="00C55F9F">
              <w:rPr>
                <w:rFonts w:cs="Arial"/>
                <w:szCs w:val="20"/>
                <w:lang w:val="en-GB" w:eastAsia="zh-CN"/>
              </w:rPr>
              <w:t>Measurement and testing protocols for the NordBalt DWDM communication channel with quality parameters meeting the Technical Specification requirements.</w:t>
            </w:r>
          </w:p>
        </w:tc>
      </w:tr>
      <w:tr w:rsidR="00F768AA" w:rsidRPr="00232103" w14:paraId="7C1D5169" w14:textId="77777777" w:rsidTr="5E90F268">
        <w:trPr>
          <w:trHeight w:val="300"/>
        </w:trPr>
        <w:tc>
          <w:tcPr>
            <w:tcW w:w="379" w:type="pct"/>
            <w:vAlign w:val="center"/>
          </w:tcPr>
          <w:p w14:paraId="1D9DCFD8" w14:textId="77777777"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4A3B6012" w14:textId="63962653" w:rsidR="00F768AA" w:rsidDel="00EC359D" w:rsidRDefault="00F768AA" w:rsidP="00BB1819">
            <w:pPr>
              <w:spacing w:before="120" w:after="120"/>
              <w:jc w:val="both"/>
              <w:rPr>
                <w:rFonts w:cs="Arial"/>
                <w:szCs w:val="20"/>
                <w:lang w:eastAsia="zh-CN"/>
              </w:rPr>
            </w:pPr>
            <w:r w:rsidRPr="008772CF">
              <w:rPr>
                <w:rFonts w:cs="Arial"/>
                <w:szCs w:val="20"/>
                <w:lang w:eastAsia="zh-CN"/>
              </w:rPr>
              <w:t>Technini</w:t>
            </w:r>
            <w:r w:rsidR="00272277">
              <w:rPr>
                <w:rFonts w:cs="Arial"/>
                <w:szCs w:val="20"/>
                <w:lang w:eastAsia="zh-CN"/>
              </w:rPr>
              <w:t>s</w:t>
            </w:r>
            <w:r w:rsidRPr="008772CF">
              <w:rPr>
                <w:rFonts w:cs="Arial"/>
                <w:szCs w:val="20"/>
                <w:lang w:eastAsia="zh-CN"/>
              </w:rPr>
              <w:t xml:space="preserve"> darbo projekta</w:t>
            </w:r>
            <w:r w:rsidR="00272277">
              <w:rPr>
                <w:rFonts w:cs="Arial"/>
                <w:szCs w:val="20"/>
                <w:lang w:eastAsia="zh-CN"/>
              </w:rPr>
              <w:t>s</w:t>
            </w:r>
            <w:r w:rsidRPr="008772CF">
              <w:rPr>
                <w:rFonts w:cs="Arial"/>
                <w:szCs w:val="20"/>
                <w:lang w:eastAsia="zh-CN"/>
              </w:rPr>
              <w:t xml:space="preserve"> rengiam</w:t>
            </w:r>
            <w:r w:rsidR="00272277">
              <w:rPr>
                <w:rFonts w:cs="Arial"/>
                <w:szCs w:val="20"/>
                <w:lang w:eastAsia="zh-CN"/>
              </w:rPr>
              <w:t>as</w:t>
            </w:r>
            <w:r w:rsidRPr="008772CF">
              <w:rPr>
                <w:rFonts w:cs="Arial"/>
                <w:szCs w:val="20"/>
                <w:lang w:eastAsia="zh-CN"/>
              </w:rPr>
              <w:t xml:space="preserve"> valstybine lietuvių kalba. Projektiniai sprendiniai turi būti suderinti su </w:t>
            </w:r>
            <w:r w:rsidR="00BB1819">
              <w:rPr>
                <w:rFonts w:cs="Arial"/>
                <w:szCs w:val="20"/>
                <w:lang w:eastAsia="zh-CN"/>
              </w:rPr>
              <w:t>Svk</w:t>
            </w:r>
            <w:r w:rsidRPr="008772CF">
              <w:rPr>
                <w:rFonts w:cs="Arial"/>
                <w:szCs w:val="20"/>
                <w:lang w:eastAsia="zh-CN"/>
              </w:rPr>
              <w:t>.</w:t>
            </w:r>
            <w:r w:rsidR="00BB1819">
              <w:rPr>
                <w:rFonts w:cs="Arial"/>
                <w:szCs w:val="20"/>
                <w:lang w:eastAsia="zh-CN"/>
              </w:rPr>
              <w:t xml:space="preserve"> Sprendinia</w:t>
            </w:r>
            <w:r w:rsidR="006D3A18">
              <w:rPr>
                <w:rFonts w:cs="Arial"/>
                <w:szCs w:val="20"/>
                <w:lang w:eastAsia="zh-CN"/>
              </w:rPr>
              <w:t>i</w:t>
            </w:r>
            <w:r w:rsidR="00BB1819">
              <w:rPr>
                <w:rFonts w:cs="Arial"/>
                <w:szCs w:val="20"/>
                <w:lang w:eastAsia="zh-CN"/>
              </w:rPr>
              <w:t>, kurie derinami su Svk rengiami EN kalba.</w:t>
            </w:r>
          </w:p>
        </w:tc>
        <w:tc>
          <w:tcPr>
            <w:tcW w:w="2344" w:type="pct"/>
            <w:vAlign w:val="center"/>
          </w:tcPr>
          <w:p w14:paraId="62E16645" w14:textId="12041D55" w:rsidR="00F768AA" w:rsidRPr="00C55F9F" w:rsidRDefault="00FE66AC" w:rsidP="00FE66AC">
            <w:pPr>
              <w:spacing w:before="120" w:after="120"/>
              <w:jc w:val="both"/>
              <w:rPr>
                <w:rFonts w:cs="Arial"/>
                <w:color w:val="000000" w:themeColor="text1"/>
                <w:szCs w:val="20"/>
                <w:lang w:val="en-GB" w:eastAsia="zh-CN"/>
              </w:rPr>
            </w:pPr>
            <w:r w:rsidRPr="00C55F9F">
              <w:rPr>
                <w:rFonts w:cs="Arial"/>
                <w:color w:val="000000" w:themeColor="text1"/>
                <w:szCs w:val="20"/>
                <w:lang w:val="en-GB" w:eastAsia="zh-CN"/>
              </w:rPr>
              <w:t>The technical detailed design shall be prepared in the Lithuanian language. Design solutions must be coordinated with Svk. Solutions coordinated with Svk shall be prepared in English.</w:t>
            </w:r>
          </w:p>
        </w:tc>
      </w:tr>
      <w:tr w:rsidR="00F768AA" w:rsidRPr="009F133F" w14:paraId="6B942B6C" w14:textId="77777777" w:rsidTr="5E90F268">
        <w:trPr>
          <w:trHeight w:val="300"/>
        </w:trPr>
        <w:tc>
          <w:tcPr>
            <w:tcW w:w="379" w:type="pct"/>
            <w:vAlign w:val="center"/>
          </w:tcPr>
          <w:p w14:paraId="100E3120" w14:textId="77777777"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0B7F64AE" w14:textId="4694E1B7" w:rsidR="00F768AA" w:rsidRPr="00F62811" w:rsidRDefault="00F768AA" w:rsidP="006D3A18">
            <w:pPr>
              <w:spacing w:before="120" w:after="120"/>
              <w:jc w:val="both"/>
              <w:rPr>
                <w:rFonts w:cs="Arial"/>
                <w:color w:val="ED7D31" w:themeColor="accent2"/>
                <w:szCs w:val="20"/>
                <w:lang w:eastAsia="zh-CN"/>
              </w:rPr>
            </w:pPr>
            <w:r w:rsidRPr="003E03B5">
              <w:rPr>
                <w:rFonts w:cs="Arial"/>
                <w:szCs w:val="20"/>
                <w:lang w:eastAsia="zh-CN"/>
              </w:rPr>
              <w:t xml:space="preserve">Tiekėjas </w:t>
            </w:r>
            <w:r>
              <w:rPr>
                <w:rFonts w:cs="Arial"/>
                <w:szCs w:val="20"/>
                <w:lang w:eastAsia="zh-CN"/>
              </w:rPr>
              <w:t>techninį darbo projektą</w:t>
            </w:r>
            <w:r w:rsidRPr="003E03B5">
              <w:rPr>
                <w:rFonts w:cs="Arial"/>
                <w:szCs w:val="20"/>
                <w:lang w:eastAsia="zh-CN"/>
              </w:rPr>
              <w:t>, suderintą su Pirkėjo atsakingais darbuotojais, turi pateikti *.pdf formatu ir redaguojamoje formoje (tekstinė informacija (Microsoft Word (*.</w:t>
            </w:r>
            <w:proofErr w:type="spellStart"/>
            <w:r w:rsidRPr="003E03B5">
              <w:rPr>
                <w:rFonts w:cs="Arial"/>
                <w:szCs w:val="20"/>
                <w:lang w:eastAsia="zh-CN"/>
              </w:rPr>
              <w:t>doc</w:t>
            </w:r>
            <w:proofErr w:type="spellEnd"/>
            <w:r w:rsidRPr="003E03B5">
              <w:rPr>
                <w:rFonts w:cs="Arial"/>
                <w:szCs w:val="20"/>
                <w:lang w:eastAsia="zh-CN"/>
              </w:rPr>
              <w:t>), Excel (*.</w:t>
            </w:r>
            <w:proofErr w:type="spellStart"/>
            <w:r w:rsidRPr="003E03B5">
              <w:rPr>
                <w:rFonts w:cs="Arial"/>
                <w:szCs w:val="20"/>
                <w:lang w:eastAsia="zh-CN"/>
              </w:rPr>
              <w:t>xls</w:t>
            </w:r>
            <w:proofErr w:type="spellEnd"/>
            <w:r w:rsidRPr="003E03B5">
              <w:rPr>
                <w:rFonts w:cs="Arial"/>
                <w:szCs w:val="20"/>
                <w:lang w:eastAsia="zh-CN"/>
              </w:rPr>
              <w:t>), grafinė informacija (brėžiniai) – AutoCAD (*.</w:t>
            </w:r>
            <w:proofErr w:type="spellStart"/>
            <w:r w:rsidRPr="003E03B5">
              <w:rPr>
                <w:rFonts w:cs="Arial"/>
                <w:szCs w:val="20"/>
                <w:lang w:eastAsia="zh-CN"/>
              </w:rPr>
              <w:t>dwg</w:t>
            </w:r>
            <w:proofErr w:type="spellEnd"/>
            <w:r w:rsidRPr="003E03B5">
              <w:rPr>
                <w:rFonts w:cs="Arial"/>
                <w:szCs w:val="20"/>
                <w:lang w:eastAsia="zh-CN"/>
              </w:rPr>
              <w:t>) formatuose.</w:t>
            </w:r>
          </w:p>
        </w:tc>
        <w:tc>
          <w:tcPr>
            <w:tcW w:w="2344" w:type="pct"/>
            <w:vAlign w:val="center"/>
          </w:tcPr>
          <w:p w14:paraId="314628B3" w14:textId="5D5361ED" w:rsidR="00F768AA" w:rsidRPr="00C55F9F" w:rsidRDefault="00204FCE" w:rsidP="00204FCE">
            <w:pPr>
              <w:spacing w:before="120" w:after="120"/>
              <w:jc w:val="both"/>
              <w:rPr>
                <w:rFonts w:cs="Arial"/>
                <w:color w:val="000000" w:themeColor="text1"/>
                <w:szCs w:val="20"/>
                <w:lang w:val="en-GB" w:eastAsia="zh-CN"/>
              </w:rPr>
            </w:pPr>
            <w:r w:rsidRPr="00C55F9F">
              <w:rPr>
                <w:rFonts w:cs="Arial"/>
                <w:color w:val="000000" w:themeColor="text1"/>
                <w:szCs w:val="20"/>
                <w:lang w:val="en-GB" w:eastAsia="zh-CN"/>
              </w:rPr>
              <w:t>The Supplier shall submit the technical detailed design, coordinated with the Buyer’s responsible personnel, in both PDF format and editable form, including textual information in Microsoft Word (.doc) and Excel (.</w:t>
            </w:r>
            <w:proofErr w:type="spellStart"/>
            <w:r w:rsidRPr="00C55F9F">
              <w:rPr>
                <w:rFonts w:cs="Arial"/>
                <w:color w:val="000000" w:themeColor="text1"/>
                <w:szCs w:val="20"/>
                <w:lang w:val="en-GB" w:eastAsia="zh-CN"/>
              </w:rPr>
              <w:t>xls</w:t>
            </w:r>
            <w:proofErr w:type="spellEnd"/>
            <w:r w:rsidRPr="00C55F9F">
              <w:rPr>
                <w:rFonts w:cs="Arial"/>
                <w:color w:val="000000" w:themeColor="text1"/>
                <w:szCs w:val="20"/>
                <w:lang w:val="en-GB" w:eastAsia="zh-CN"/>
              </w:rPr>
              <w:t>) formats, and graphic information (drawings) in AutoCAD (*.</w:t>
            </w:r>
            <w:proofErr w:type="spellStart"/>
            <w:r w:rsidRPr="00C55F9F">
              <w:rPr>
                <w:rFonts w:cs="Arial"/>
                <w:color w:val="000000" w:themeColor="text1"/>
                <w:szCs w:val="20"/>
                <w:lang w:val="en-GB" w:eastAsia="zh-CN"/>
              </w:rPr>
              <w:t>dwg</w:t>
            </w:r>
            <w:proofErr w:type="spellEnd"/>
            <w:r w:rsidRPr="00C55F9F">
              <w:rPr>
                <w:rFonts w:cs="Arial"/>
                <w:color w:val="000000" w:themeColor="text1"/>
                <w:szCs w:val="20"/>
                <w:lang w:val="en-GB" w:eastAsia="zh-CN"/>
              </w:rPr>
              <w:t>) format.</w:t>
            </w:r>
          </w:p>
        </w:tc>
      </w:tr>
      <w:tr w:rsidR="00F768AA" w:rsidRPr="00232103" w14:paraId="77847F22" w14:textId="77777777" w:rsidTr="5E90F268">
        <w:trPr>
          <w:trHeight w:val="300"/>
        </w:trPr>
        <w:tc>
          <w:tcPr>
            <w:tcW w:w="379" w:type="pct"/>
            <w:vAlign w:val="center"/>
          </w:tcPr>
          <w:p w14:paraId="5ED16DB2" w14:textId="77777777" w:rsidR="00F768AA" w:rsidRPr="009B466B" w:rsidRDefault="00F768AA" w:rsidP="002A5D31">
            <w:pPr>
              <w:pStyle w:val="ListParagraph"/>
              <w:numPr>
                <w:ilvl w:val="1"/>
                <w:numId w:val="1"/>
              </w:numPr>
              <w:spacing w:before="120"/>
              <w:rPr>
                <w:rFonts w:cs="Arial"/>
                <w:szCs w:val="20"/>
              </w:rPr>
            </w:pPr>
          </w:p>
        </w:tc>
        <w:tc>
          <w:tcPr>
            <w:tcW w:w="2277" w:type="pct"/>
            <w:vAlign w:val="center"/>
          </w:tcPr>
          <w:p w14:paraId="0532222B" w14:textId="10397B05" w:rsidR="00F768AA" w:rsidRPr="00BE3A7B" w:rsidRDefault="00F768AA" w:rsidP="001809B9">
            <w:pPr>
              <w:spacing w:before="120"/>
              <w:jc w:val="both"/>
            </w:pPr>
            <w:r w:rsidRPr="00BE3A7B">
              <w:t>Techninis darbo projektas turi būti parengtas laikantis:</w:t>
            </w:r>
          </w:p>
          <w:p w14:paraId="1A5843F1" w14:textId="77777777" w:rsidR="00BE3A7B" w:rsidRDefault="00F768AA" w:rsidP="00BE3A7B">
            <w:pPr>
              <w:pStyle w:val="ListParagraph"/>
              <w:numPr>
                <w:ilvl w:val="0"/>
                <w:numId w:val="23"/>
              </w:numPr>
              <w:jc w:val="both"/>
            </w:pPr>
            <w:r w:rsidRPr="00BE3A7B">
              <w:t>Elektroninių ryšių infrastruktūros įrengimo, žymėjimo, priežiūros ir naudojimo taisyklių aktualia redakcija;</w:t>
            </w:r>
          </w:p>
          <w:p w14:paraId="4201D12E" w14:textId="77777777" w:rsidR="00BE3A7B" w:rsidRDefault="00F768AA" w:rsidP="00BE3A7B">
            <w:pPr>
              <w:pStyle w:val="ListParagraph"/>
              <w:numPr>
                <w:ilvl w:val="0"/>
                <w:numId w:val="23"/>
              </w:numPr>
              <w:jc w:val="both"/>
            </w:pPr>
            <w:r w:rsidRPr="00BE3A7B">
              <w:t>Elektros įrenginių įrengimo bendrųjų taisyklių aktualia redakcija;</w:t>
            </w:r>
          </w:p>
          <w:p w14:paraId="236A2C8B" w14:textId="4C6B0DEB" w:rsidR="00F768AA" w:rsidRPr="00BE3A7B" w:rsidRDefault="00F768AA" w:rsidP="001809B9">
            <w:pPr>
              <w:pStyle w:val="ListParagraph"/>
              <w:numPr>
                <w:ilvl w:val="0"/>
                <w:numId w:val="23"/>
              </w:numPr>
              <w:spacing w:after="120"/>
              <w:ind w:left="714" w:hanging="357"/>
              <w:jc w:val="both"/>
            </w:pPr>
            <w:r w:rsidRPr="00BE3A7B">
              <w:t>Kitais Lietuvos Respublikos reglamentuojančiais dokumentais ir aktais.</w:t>
            </w:r>
          </w:p>
        </w:tc>
        <w:tc>
          <w:tcPr>
            <w:tcW w:w="2344" w:type="pct"/>
            <w:vAlign w:val="center"/>
          </w:tcPr>
          <w:p w14:paraId="468678DB" w14:textId="2633C435" w:rsidR="008B7287" w:rsidRPr="00BE3A7B" w:rsidRDefault="008B7287" w:rsidP="001809B9">
            <w:pPr>
              <w:spacing w:before="120"/>
              <w:jc w:val="both"/>
              <w:rPr>
                <w:lang w:val="en-GB"/>
              </w:rPr>
            </w:pPr>
            <w:r w:rsidRPr="00BE3A7B">
              <w:rPr>
                <w:lang w:val="en-GB"/>
              </w:rPr>
              <w:t>The technical detailed design shall be prepared in compliance with:</w:t>
            </w:r>
          </w:p>
          <w:p w14:paraId="271FDE34" w14:textId="77777777" w:rsidR="00BE3A7B" w:rsidRDefault="008B7287" w:rsidP="00BE3A7B">
            <w:pPr>
              <w:pStyle w:val="ListParagraph"/>
              <w:numPr>
                <w:ilvl w:val="0"/>
                <w:numId w:val="24"/>
              </w:numPr>
              <w:jc w:val="both"/>
              <w:rPr>
                <w:lang w:val="en-GB"/>
              </w:rPr>
            </w:pPr>
            <w:r w:rsidRPr="00BE3A7B">
              <w:rPr>
                <w:lang w:val="en-GB"/>
              </w:rPr>
              <w:t>The current edition of the Rules for Installation, Marking, Maintenance, and Use of Electronic Communications Infrastructure;</w:t>
            </w:r>
          </w:p>
          <w:p w14:paraId="30770F21" w14:textId="77777777" w:rsidR="00BE3A7B" w:rsidRDefault="008B7287" w:rsidP="00BE3A7B">
            <w:pPr>
              <w:pStyle w:val="ListParagraph"/>
              <w:numPr>
                <w:ilvl w:val="0"/>
                <w:numId w:val="24"/>
              </w:numPr>
              <w:jc w:val="both"/>
              <w:rPr>
                <w:lang w:val="en-GB"/>
              </w:rPr>
            </w:pPr>
            <w:r w:rsidRPr="00BE3A7B">
              <w:rPr>
                <w:lang w:val="en-GB"/>
              </w:rPr>
              <w:t>The current edition of the General Rules for Electrical Equipment Installation;</w:t>
            </w:r>
          </w:p>
          <w:p w14:paraId="3B3B9308" w14:textId="747E6860" w:rsidR="00F768AA" w:rsidRPr="00BE3A7B" w:rsidRDefault="000C5635" w:rsidP="001809B9">
            <w:pPr>
              <w:pStyle w:val="ListParagraph"/>
              <w:numPr>
                <w:ilvl w:val="0"/>
                <w:numId w:val="24"/>
              </w:numPr>
              <w:spacing w:after="120"/>
              <w:ind w:left="714" w:hanging="357"/>
              <w:jc w:val="both"/>
              <w:rPr>
                <w:lang w:val="en-GB"/>
              </w:rPr>
            </w:pPr>
            <w:r w:rsidRPr="00BE3A7B">
              <w:rPr>
                <w:lang w:val="en-GB"/>
              </w:rPr>
              <w:t>T</w:t>
            </w:r>
            <w:r w:rsidR="008B7287" w:rsidRPr="00BE3A7B">
              <w:rPr>
                <w:lang w:val="en-GB"/>
              </w:rPr>
              <w:t>her regulatory documents and acts applicable in the Republic of Lithuania.</w:t>
            </w:r>
          </w:p>
        </w:tc>
      </w:tr>
      <w:tr w:rsidR="00F768AA" w:rsidRPr="00232103" w14:paraId="0EA43A60" w14:textId="77777777" w:rsidTr="5E90F268">
        <w:trPr>
          <w:trHeight w:val="300"/>
        </w:trPr>
        <w:tc>
          <w:tcPr>
            <w:tcW w:w="379" w:type="pct"/>
            <w:vAlign w:val="center"/>
          </w:tcPr>
          <w:p w14:paraId="773ABBDC" w14:textId="77777777" w:rsidR="00F768AA" w:rsidRPr="009B466B" w:rsidRDefault="00F768AA" w:rsidP="002A5D31">
            <w:pPr>
              <w:pStyle w:val="ListParagraph"/>
              <w:numPr>
                <w:ilvl w:val="1"/>
                <w:numId w:val="1"/>
              </w:numPr>
              <w:spacing w:before="120"/>
              <w:rPr>
                <w:rFonts w:cs="Arial"/>
                <w:szCs w:val="20"/>
                <w:lang w:val="sv-SE"/>
              </w:rPr>
            </w:pPr>
          </w:p>
        </w:tc>
        <w:tc>
          <w:tcPr>
            <w:tcW w:w="2277" w:type="pct"/>
            <w:vAlign w:val="center"/>
          </w:tcPr>
          <w:p w14:paraId="2345EE52" w14:textId="6D5B8509" w:rsidR="00F768AA" w:rsidRPr="00A37039" w:rsidRDefault="00F768AA" w:rsidP="00801780">
            <w:pPr>
              <w:spacing w:before="120" w:after="120"/>
              <w:jc w:val="both"/>
              <w:rPr>
                <w:rFonts w:cs="Arial"/>
                <w:color w:val="0070C0"/>
                <w:szCs w:val="20"/>
                <w:lang w:eastAsia="zh-CN"/>
              </w:rPr>
            </w:pPr>
            <w:r w:rsidRPr="00A37039">
              <w:rPr>
                <w:rFonts w:cs="Arial"/>
                <w:szCs w:val="20"/>
                <w:lang w:eastAsia="zh-CN"/>
              </w:rPr>
              <w:t>Rengiant techninį darbo projektą privaloma vadovautis standartiniais Pirkėjo techniniais reikalavimais, pridėtais prie šios techninės užduoties</w:t>
            </w:r>
            <w:r w:rsidR="00801780" w:rsidRPr="00A37039">
              <w:rPr>
                <w:rFonts w:cs="Arial"/>
                <w:szCs w:val="20"/>
                <w:lang w:eastAsia="zh-CN"/>
              </w:rPr>
              <w:t xml:space="preserve"> (žr. Pried</w:t>
            </w:r>
            <w:r w:rsidR="00985499" w:rsidRPr="00A37039">
              <w:rPr>
                <w:rFonts w:cs="Arial"/>
                <w:szCs w:val="20"/>
                <w:lang w:eastAsia="zh-CN"/>
              </w:rPr>
              <w:t>us</w:t>
            </w:r>
            <w:r w:rsidR="00801780" w:rsidRPr="00A37039">
              <w:rPr>
                <w:rFonts w:cs="Arial"/>
                <w:szCs w:val="20"/>
                <w:lang w:eastAsia="zh-CN"/>
              </w:rPr>
              <w:t xml:space="preserve"> </w:t>
            </w:r>
            <w:r w:rsidR="006717EB">
              <w:rPr>
                <w:rFonts w:cs="Arial"/>
                <w:szCs w:val="20"/>
                <w:lang w:eastAsia="zh-CN"/>
              </w:rPr>
              <w:t>3</w:t>
            </w:r>
            <w:r w:rsidR="00985499" w:rsidRPr="00A37039">
              <w:rPr>
                <w:rFonts w:cs="Arial"/>
                <w:szCs w:val="20"/>
                <w:lang w:eastAsia="zh-CN"/>
              </w:rPr>
              <w:t xml:space="preserve">, </w:t>
            </w:r>
            <w:r w:rsidR="006717EB">
              <w:rPr>
                <w:rFonts w:cs="Arial"/>
                <w:szCs w:val="20"/>
                <w:lang w:eastAsia="zh-CN"/>
              </w:rPr>
              <w:t>4</w:t>
            </w:r>
            <w:r w:rsidR="00801780" w:rsidRPr="00A37039">
              <w:rPr>
                <w:rFonts w:cs="Arial"/>
                <w:szCs w:val="20"/>
                <w:lang w:eastAsia="zh-CN"/>
              </w:rPr>
              <w:t>)</w:t>
            </w:r>
            <w:r w:rsidRPr="00A37039">
              <w:rPr>
                <w:rFonts w:cs="Arial"/>
                <w:szCs w:val="20"/>
                <w:lang w:eastAsia="zh-CN"/>
              </w:rPr>
              <w:t>.</w:t>
            </w:r>
          </w:p>
        </w:tc>
        <w:tc>
          <w:tcPr>
            <w:tcW w:w="2344" w:type="pct"/>
            <w:vAlign w:val="center"/>
          </w:tcPr>
          <w:p w14:paraId="4CD47BF5" w14:textId="5909BE00" w:rsidR="00F768AA" w:rsidRPr="00A37039" w:rsidRDefault="00065FF0" w:rsidP="009F4FB4">
            <w:pPr>
              <w:spacing w:before="120" w:after="120"/>
              <w:jc w:val="both"/>
              <w:rPr>
                <w:rFonts w:cs="Arial"/>
                <w:color w:val="000000" w:themeColor="text1"/>
                <w:szCs w:val="20"/>
                <w:lang w:val="en-GB" w:eastAsia="zh-CN"/>
              </w:rPr>
            </w:pPr>
            <w:r w:rsidRPr="00A37039">
              <w:rPr>
                <w:rFonts w:cs="Arial"/>
                <w:color w:val="000000" w:themeColor="text1"/>
                <w:szCs w:val="20"/>
                <w:lang w:val="en-GB" w:eastAsia="zh-CN"/>
              </w:rPr>
              <w:t xml:space="preserve">During the preparation of the technical detailed design, it is mandatory to follow the standard technical requirements of the Buyer attached to this Technical Assignment (see Annexes </w:t>
            </w:r>
            <w:r w:rsidR="006717EB">
              <w:rPr>
                <w:rFonts w:cs="Arial"/>
                <w:color w:val="000000" w:themeColor="text1"/>
                <w:szCs w:val="20"/>
                <w:lang w:val="en-GB" w:eastAsia="zh-CN"/>
              </w:rPr>
              <w:t>3</w:t>
            </w:r>
            <w:r w:rsidRPr="00A37039">
              <w:rPr>
                <w:rFonts w:cs="Arial"/>
                <w:color w:val="000000" w:themeColor="text1"/>
                <w:szCs w:val="20"/>
                <w:lang w:val="en-GB" w:eastAsia="zh-CN"/>
              </w:rPr>
              <w:t xml:space="preserve"> and </w:t>
            </w:r>
            <w:r w:rsidR="006717EB">
              <w:rPr>
                <w:rFonts w:cs="Arial"/>
                <w:color w:val="000000" w:themeColor="text1"/>
                <w:szCs w:val="20"/>
                <w:lang w:val="en-GB" w:eastAsia="zh-CN"/>
              </w:rPr>
              <w:t>4</w:t>
            </w:r>
            <w:r w:rsidRPr="00A37039">
              <w:rPr>
                <w:rFonts w:cs="Arial"/>
                <w:color w:val="000000" w:themeColor="text1"/>
                <w:szCs w:val="20"/>
                <w:lang w:val="en-GB" w:eastAsia="zh-CN"/>
              </w:rPr>
              <w:t>).</w:t>
            </w:r>
          </w:p>
        </w:tc>
      </w:tr>
      <w:tr w:rsidR="00274149" w:rsidRPr="00232103" w14:paraId="224683B6" w14:textId="77777777" w:rsidTr="5E90F268">
        <w:trPr>
          <w:trHeight w:val="300"/>
        </w:trPr>
        <w:tc>
          <w:tcPr>
            <w:tcW w:w="379" w:type="pct"/>
            <w:vAlign w:val="center"/>
          </w:tcPr>
          <w:p w14:paraId="30C5CBC5" w14:textId="77777777" w:rsidR="00274149" w:rsidRPr="009B466B" w:rsidRDefault="00274149" w:rsidP="002A5D31">
            <w:pPr>
              <w:pStyle w:val="ListParagraph"/>
              <w:numPr>
                <w:ilvl w:val="1"/>
                <w:numId w:val="1"/>
              </w:numPr>
              <w:spacing w:before="120"/>
              <w:rPr>
                <w:rFonts w:cs="Arial"/>
                <w:szCs w:val="20"/>
                <w:lang w:val="sv-SE"/>
              </w:rPr>
            </w:pPr>
          </w:p>
        </w:tc>
        <w:tc>
          <w:tcPr>
            <w:tcW w:w="2277" w:type="pct"/>
            <w:vAlign w:val="center"/>
          </w:tcPr>
          <w:p w14:paraId="2F270E86" w14:textId="34197FD9" w:rsidR="00274149" w:rsidRPr="00A37039" w:rsidRDefault="008F40F0" w:rsidP="00801780">
            <w:pPr>
              <w:spacing w:before="120" w:after="120"/>
              <w:jc w:val="both"/>
              <w:rPr>
                <w:rFonts w:cs="Arial"/>
                <w:szCs w:val="20"/>
                <w:lang w:eastAsia="zh-CN"/>
              </w:rPr>
            </w:pPr>
            <w:r w:rsidRPr="00A37039">
              <w:rPr>
                <w:rFonts w:cs="Arial"/>
                <w:szCs w:val="20"/>
                <w:lang w:eastAsia="zh-CN"/>
              </w:rPr>
              <w:t xml:space="preserve">Techninio darbo projekto aiškinamajame rašte turi būti numatyta, kad parengto Techninio darbo projekto kiekvienos projekto dalies (bylos) sudėtyje turi būti detalūs dokumentacijos sąrašai, kurie bus teikiami atliktų darbų techniniam įvertinimui bei projekto užbaigimui, vadovaujantis Užsakovo patvirtintais 2022-12-21 Nr. 22NU-473 „Reikalavimai dokumentacijai, pateikiamai energetikos objekto statybos/rekonstravimo darbų techninio vertinimo komisijai“ (žr. Priedas </w:t>
            </w:r>
            <w:r w:rsidR="006717EB">
              <w:rPr>
                <w:rFonts w:cs="Arial"/>
                <w:szCs w:val="20"/>
                <w:lang w:eastAsia="zh-CN"/>
              </w:rPr>
              <w:t>5</w:t>
            </w:r>
            <w:r w:rsidRPr="00A37039">
              <w:rPr>
                <w:rFonts w:cs="Arial"/>
                <w:szCs w:val="20"/>
                <w:lang w:eastAsia="zh-CN"/>
              </w:rPr>
              <w:t>). Detalūs dokumentacijos sąrašai turi būti suderinti su Pirkėju.</w:t>
            </w:r>
          </w:p>
        </w:tc>
        <w:tc>
          <w:tcPr>
            <w:tcW w:w="2344" w:type="pct"/>
            <w:vAlign w:val="center"/>
          </w:tcPr>
          <w:p w14:paraId="0864E8E0" w14:textId="2E07E714" w:rsidR="00274149" w:rsidRPr="00A37039" w:rsidRDefault="00D6101B" w:rsidP="00D6101B">
            <w:pPr>
              <w:spacing w:before="120" w:after="120"/>
              <w:jc w:val="both"/>
              <w:rPr>
                <w:rFonts w:cs="Arial"/>
                <w:color w:val="000000" w:themeColor="text1"/>
                <w:szCs w:val="20"/>
                <w:lang w:val="en-GB" w:eastAsia="zh-CN"/>
              </w:rPr>
            </w:pPr>
            <w:r w:rsidRPr="00A37039">
              <w:rPr>
                <w:rFonts w:cs="Arial"/>
                <w:color w:val="000000" w:themeColor="text1"/>
                <w:szCs w:val="20"/>
                <w:lang w:val="en-GB" w:eastAsia="zh-CN"/>
              </w:rPr>
              <w:t>The explanatory part of the technical detailed design shall specify that each part (</w:t>
            </w:r>
            <w:r w:rsidR="00F504DE" w:rsidRPr="00A37039">
              <w:rPr>
                <w:rFonts w:cs="Arial"/>
                <w:color w:val="000000" w:themeColor="text1"/>
                <w:szCs w:val="20"/>
                <w:lang w:val="en-GB" w:eastAsia="zh-CN"/>
              </w:rPr>
              <w:t>book</w:t>
            </w:r>
            <w:r w:rsidRPr="00A37039">
              <w:rPr>
                <w:rFonts w:cs="Arial"/>
                <w:color w:val="000000" w:themeColor="text1"/>
                <w:szCs w:val="20"/>
                <w:lang w:val="en-GB" w:eastAsia="zh-CN"/>
              </w:rPr>
              <w:t xml:space="preserve">) of the prepared technical </w:t>
            </w:r>
            <w:r w:rsidR="00F504DE" w:rsidRPr="00A37039">
              <w:rPr>
                <w:rFonts w:cs="Arial"/>
                <w:color w:val="000000" w:themeColor="text1"/>
                <w:szCs w:val="20"/>
                <w:lang w:val="en-GB" w:eastAsia="zh-CN"/>
              </w:rPr>
              <w:t>detailed</w:t>
            </w:r>
            <w:r w:rsidRPr="00A37039">
              <w:rPr>
                <w:rFonts w:cs="Arial"/>
                <w:color w:val="000000" w:themeColor="text1"/>
                <w:szCs w:val="20"/>
                <w:lang w:val="en-GB" w:eastAsia="zh-CN"/>
              </w:rPr>
              <w:t xml:space="preserve"> design includes detailed lists of documentation to be submitted for the technical evaluation of the performed works and project completion, in accordance with the requirements approved by the Customer on 2022-12-21, No. 22NU-473, “Requirements for Documentation Submitted to the Technical Evaluation Commission for Construction/Reconstruction Works of Energy Facilities” (see Annex </w:t>
            </w:r>
            <w:r w:rsidR="006717EB">
              <w:rPr>
                <w:rFonts w:cs="Arial"/>
                <w:color w:val="000000" w:themeColor="text1"/>
                <w:szCs w:val="20"/>
                <w:lang w:val="en-GB" w:eastAsia="zh-CN"/>
              </w:rPr>
              <w:t>5</w:t>
            </w:r>
            <w:r w:rsidRPr="00A37039">
              <w:rPr>
                <w:rFonts w:cs="Arial"/>
                <w:color w:val="000000" w:themeColor="text1"/>
                <w:szCs w:val="20"/>
                <w:lang w:val="en-GB" w:eastAsia="zh-CN"/>
              </w:rPr>
              <w:t>). The detailed documentation lists shall be coordinated with the Buyer.</w:t>
            </w:r>
          </w:p>
        </w:tc>
      </w:tr>
      <w:tr w:rsidR="00883834" w:rsidRPr="00232103" w14:paraId="3D9FC83E" w14:textId="77777777" w:rsidTr="5E90F268">
        <w:trPr>
          <w:trHeight w:val="300"/>
        </w:trPr>
        <w:tc>
          <w:tcPr>
            <w:tcW w:w="379" w:type="pct"/>
            <w:vAlign w:val="center"/>
          </w:tcPr>
          <w:p w14:paraId="298288D0" w14:textId="77777777" w:rsidR="00883834" w:rsidRPr="009B466B" w:rsidRDefault="00883834" w:rsidP="002A5D31">
            <w:pPr>
              <w:pStyle w:val="ListParagraph"/>
              <w:numPr>
                <w:ilvl w:val="1"/>
                <w:numId w:val="1"/>
              </w:numPr>
              <w:spacing w:before="120"/>
              <w:rPr>
                <w:rFonts w:cs="Arial"/>
                <w:szCs w:val="20"/>
                <w:lang w:val="sv-SE"/>
              </w:rPr>
            </w:pPr>
          </w:p>
        </w:tc>
        <w:tc>
          <w:tcPr>
            <w:tcW w:w="2277" w:type="pct"/>
            <w:vAlign w:val="center"/>
          </w:tcPr>
          <w:p w14:paraId="0FC76636" w14:textId="1C9B989E" w:rsidR="00883834" w:rsidRPr="008F40F0" w:rsidRDefault="00883834" w:rsidP="00883834">
            <w:pPr>
              <w:spacing w:before="120" w:after="120"/>
              <w:jc w:val="both"/>
              <w:rPr>
                <w:rFonts w:cs="Arial"/>
                <w:szCs w:val="20"/>
                <w:lang w:eastAsia="zh-CN"/>
              </w:rPr>
            </w:pPr>
            <w:r w:rsidRPr="007225A6">
              <w:rPr>
                <w:rFonts w:cs="Arial"/>
                <w:szCs w:val="20"/>
                <w:lang w:eastAsia="zh-CN"/>
              </w:rPr>
              <w:t>Visa pateikiama techninė dokumentacija turi būti lietuvių arba anglų kalba ir PDF formatu.</w:t>
            </w:r>
          </w:p>
        </w:tc>
        <w:tc>
          <w:tcPr>
            <w:tcW w:w="2344" w:type="pct"/>
            <w:vAlign w:val="center"/>
          </w:tcPr>
          <w:p w14:paraId="6FA8E681" w14:textId="183AB44D" w:rsidR="00883834" w:rsidRPr="00C55F9F" w:rsidRDefault="00883834" w:rsidP="00883834">
            <w:pPr>
              <w:spacing w:before="120"/>
              <w:jc w:val="both"/>
              <w:rPr>
                <w:rFonts w:cs="Arial"/>
                <w:b/>
                <w:bCs/>
                <w:color w:val="000000" w:themeColor="text1"/>
                <w:szCs w:val="20"/>
                <w:lang w:val="en-GB" w:eastAsia="zh-CN"/>
              </w:rPr>
            </w:pPr>
            <w:r w:rsidRPr="00C55F9F">
              <w:rPr>
                <w:rFonts w:cs="Arial"/>
                <w:szCs w:val="20"/>
                <w:lang w:val="en-GB" w:eastAsia="zh-CN"/>
              </w:rPr>
              <w:t>All technical documents shall be in Lithuanian or English and submitted in PDF format.</w:t>
            </w:r>
          </w:p>
        </w:tc>
      </w:tr>
      <w:tr w:rsidR="00883834" w:rsidRPr="00EB5267" w14:paraId="4B8E7F65" w14:textId="77777777" w:rsidTr="5E90F268">
        <w:trPr>
          <w:trHeight w:val="300"/>
        </w:trPr>
        <w:tc>
          <w:tcPr>
            <w:tcW w:w="379" w:type="pct"/>
            <w:shd w:val="clear" w:color="auto" w:fill="AEAAAA" w:themeFill="background2" w:themeFillShade="BF"/>
            <w:vAlign w:val="center"/>
          </w:tcPr>
          <w:p w14:paraId="5B63C4E6" w14:textId="77777777" w:rsidR="00883834" w:rsidRPr="009B466B" w:rsidRDefault="00883834" w:rsidP="002A5D31">
            <w:pPr>
              <w:pStyle w:val="ListParagraph"/>
              <w:numPr>
                <w:ilvl w:val="0"/>
                <w:numId w:val="1"/>
              </w:numPr>
              <w:spacing w:before="120"/>
              <w:rPr>
                <w:rFonts w:cs="Arial"/>
                <w:szCs w:val="20"/>
              </w:rPr>
            </w:pPr>
          </w:p>
        </w:tc>
        <w:tc>
          <w:tcPr>
            <w:tcW w:w="2277" w:type="pct"/>
            <w:shd w:val="clear" w:color="auto" w:fill="AEAAAA" w:themeFill="background2" w:themeFillShade="BF"/>
            <w:vAlign w:val="center"/>
          </w:tcPr>
          <w:p w14:paraId="1D858A0B" w14:textId="3BF6A139" w:rsidR="00883834" w:rsidRPr="0059550F" w:rsidRDefault="00883834" w:rsidP="00883834">
            <w:pPr>
              <w:spacing w:before="120"/>
              <w:jc w:val="both"/>
              <w:rPr>
                <w:rFonts w:cs="Arial"/>
                <w:b/>
                <w:bCs/>
                <w:szCs w:val="20"/>
                <w:lang w:eastAsia="zh-CN"/>
              </w:rPr>
            </w:pPr>
            <w:r w:rsidRPr="0059550F">
              <w:rPr>
                <w:rFonts w:cs="Arial"/>
                <w:b/>
                <w:bCs/>
                <w:szCs w:val="20"/>
                <w:lang w:eastAsia="zh-CN"/>
              </w:rPr>
              <w:t>REIKALAVIMAI PREKĖMS</w:t>
            </w:r>
          </w:p>
        </w:tc>
        <w:tc>
          <w:tcPr>
            <w:tcW w:w="2344" w:type="pct"/>
            <w:shd w:val="clear" w:color="auto" w:fill="AEAAAA" w:themeFill="background2" w:themeFillShade="BF"/>
            <w:vAlign w:val="center"/>
          </w:tcPr>
          <w:p w14:paraId="270D7D59" w14:textId="1C587EA6" w:rsidR="00883834" w:rsidRPr="00C55F9F" w:rsidRDefault="00883834" w:rsidP="00883834">
            <w:pPr>
              <w:spacing w:before="120"/>
              <w:jc w:val="both"/>
              <w:rPr>
                <w:rFonts w:cs="Arial"/>
                <w:b/>
                <w:bCs/>
                <w:color w:val="000000" w:themeColor="text1"/>
                <w:szCs w:val="20"/>
                <w:lang w:val="en-GB" w:eastAsia="zh-CN"/>
              </w:rPr>
            </w:pPr>
            <w:r w:rsidRPr="00C55F9F">
              <w:rPr>
                <w:rFonts w:cs="Arial"/>
                <w:b/>
                <w:bCs/>
                <w:color w:val="000000" w:themeColor="text1"/>
                <w:szCs w:val="20"/>
                <w:lang w:val="en-GB" w:eastAsia="zh-CN"/>
              </w:rPr>
              <w:t>REQUIREMENTS FOR THE GOODS</w:t>
            </w:r>
          </w:p>
        </w:tc>
      </w:tr>
      <w:tr w:rsidR="00883834" w:rsidRPr="00EB5267" w14:paraId="56B871DB" w14:textId="77777777" w:rsidTr="5E90F268">
        <w:trPr>
          <w:trHeight w:val="300"/>
        </w:trPr>
        <w:tc>
          <w:tcPr>
            <w:tcW w:w="379" w:type="pct"/>
            <w:vAlign w:val="center"/>
          </w:tcPr>
          <w:p w14:paraId="63A52481" w14:textId="060216F6" w:rsidR="00883834" w:rsidRPr="000A34D6" w:rsidRDefault="00883834" w:rsidP="002A5D31">
            <w:pPr>
              <w:pStyle w:val="ListParagraph"/>
              <w:numPr>
                <w:ilvl w:val="1"/>
                <w:numId w:val="1"/>
              </w:numPr>
              <w:rPr>
                <w:rFonts w:cs="Arial"/>
                <w:szCs w:val="20"/>
              </w:rPr>
            </w:pPr>
          </w:p>
        </w:tc>
        <w:tc>
          <w:tcPr>
            <w:tcW w:w="2277" w:type="pct"/>
          </w:tcPr>
          <w:p w14:paraId="51765E5A" w14:textId="5315F472" w:rsidR="00883834" w:rsidRPr="00272A41" w:rsidRDefault="00883834" w:rsidP="00883834">
            <w:pPr>
              <w:spacing w:before="120" w:after="120"/>
              <w:jc w:val="both"/>
              <w:rPr>
                <w:rFonts w:eastAsia="Calibri" w:cs="Arial"/>
                <w:szCs w:val="20"/>
              </w:rPr>
            </w:pPr>
            <w:r w:rsidRPr="00272A41">
              <w:rPr>
                <w:rFonts w:eastAsia="Calibri" w:cs="Arial"/>
                <w:szCs w:val="20"/>
              </w:rPr>
              <w:t xml:space="preserve">Prekės ir medžiagos turi būti naujos ir nenaudotos, turėti gamintojo ISO 9001 kokybės vadybos atitikties sertifikatą. </w:t>
            </w:r>
            <w:r>
              <w:rPr>
                <w:rFonts w:eastAsia="Calibri" w:cs="Arial"/>
                <w:color w:val="000000" w:themeColor="text1"/>
                <w:szCs w:val="20"/>
              </w:rPr>
              <w:t>N</w:t>
            </w:r>
            <w:r w:rsidRPr="00991311">
              <w:rPr>
                <w:rFonts w:eastAsia="Calibri" w:cs="Arial"/>
                <w:color w:val="000000" w:themeColor="text1"/>
                <w:szCs w:val="20"/>
              </w:rPr>
              <w:t>egali būti pateiktos</w:t>
            </w:r>
            <w:r>
              <w:rPr>
                <w:rFonts w:eastAsia="Calibri" w:cs="Arial"/>
                <w:color w:val="000000" w:themeColor="text1"/>
                <w:szCs w:val="20"/>
              </w:rPr>
              <w:t xml:space="preserve"> atnaujintos Prekės.</w:t>
            </w:r>
          </w:p>
        </w:tc>
        <w:tc>
          <w:tcPr>
            <w:tcW w:w="2344" w:type="pct"/>
          </w:tcPr>
          <w:p w14:paraId="450E7557" w14:textId="54B69D62" w:rsidR="00883834" w:rsidRPr="00C55F9F" w:rsidRDefault="00882ED0" w:rsidP="00883834">
            <w:pPr>
              <w:spacing w:before="120" w:after="120"/>
              <w:jc w:val="both"/>
              <w:rPr>
                <w:rFonts w:cs="Arial"/>
                <w:szCs w:val="20"/>
                <w:lang w:val="en-GB" w:eastAsia="zh-CN"/>
              </w:rPr>
            </w:pPr>
            <w:r w:rsidRPr="00C55F9F">
              <w:rPr>
                <w:rFonts w:cs="Arial"/>
                <w:szCs w:val="20"/>
                <w:lang w:val="en-GB" w:eastAsia="zh-CN"/>
              </w:rPr>
              <w:t xml:space="preserve">The Goods and materials must be new and </w:t>
            </w:r>
            <w:r w:rsidR="000857BB" w:rsidRPr="00C55F9F">
              <w:rPr>
                <w:rFonts w:cs="Arial"/>
                <w:szCs w:val="20"/>
                <w:lang w:val="en-GB" w:eastAsia="zh-CN"/>
              </w:rPr>
              <w:t>unused and</w:t>
            </w:r>
            <w:r w:rsidRPr="00C55F9F">
              <w:rPr>
                <w:rFonts w:cs="Arial"/>
                <w:szCs w:val="20"/>
                <w:lang w:val="en-GB" w:eastAsia="zh-CN"/>
              </w:rPr>
              <w:t xml:space="preserve"> have the manufacturer’s ISO 9001 quality management compliance certificate.</w:t>
            </w:r>
            <w:r w:rsidR="000857BB" w:rsidRPr="00C55F9F">
              <w:rPr>
                <w:rFonts w:cs="Arial"/>
                <w:szCs w:val="20"/>
                <w:lang w:val="en-GB" w:eastAsia="zh-CN"/>
              </w:rPr>
              <w:t xml:space="preserve"> </w:t>
            </w:r>
            <w:r w:rsidR="00883834" w:rsidRPr="00C55F9F">
              <w:rPr>
                <w:rFonts w:cs="Arial"/>
                <w:szCs w:val="20"/>
                <w:lang w:val="en-GB" w:eastAsia="zh-CN"/>
              </w:rPr>
              <w:t>The refurbished Goods cannot be provided.</w:t>
            </w:r>
          </w:p>
        </w:tc>
      </w:tr>
      <w:tr w:rsidR="00883834" w:rsidRPr="00EB5267" w14:paraId="76709A01" w14:textId="77777777" w:rsidTr="5E90F268">
        <w:trPr>
          <w:trHeight w:val="300"/>
        </w:trPr>
        <w:tc>
          <w:tcPr>
            <w:tcW w:w="379" w:type="pct"/>
            <w:vAlign w:val="center"/>
          </w:tcPr>
          <w:p w14:paraId="1840AF77" w14:textId="260BA64D" w:rsidR="00883834" w:rsidRPr="000A34D6" w:rsidRDefault="00883834" w:rsidP="002A5D31">
            <w:pPr>
              <w:pStyle w:val="ListParagraph"/>
              <w:numPr>
                <w:ilvl w:val="1"/>
                <w:numId w:val="1"/>
              </w:numPr>
              <w:rPr>
                <w:rFonts w:cs="Arial"/>
                <w:szCs w:val="20"/>
              </w:rPr>
            </w:pPr>
          </w:p>
        </w:tc>
        <w:tc>
          <w:tcPr>
            <w:tcW w:w="2277" w:type="pct"/>
            <w:vAlign w:val="center"/>
          </w:tcPr>
          <w:p w14:paraId="049825FA" w14:textId="533ACA79" w:rsidR="00883834" w:rsidRPr="00A81DC8" w:rsidRDefault="00883834" w:rsidP="00883834">
            <w:pPr>
              <w:spacing w:before="120" w:after="120"/>
              <w:jc w:val="both"/>
              <w:rPr>
                <w:rFonts w:eastAsia="Calibri" w:cs="Arial"/>
                <w:szCs w:val="20"/>
              </w:rPr>
            </w:pPr>
            <w:r w:rsidRPr="00C65D6D">
              <w:rPr>
                <w:rFonts w:cs="Arial"/>
                <w:szCs w:val="20"/>
                <w:lang w:eastAsia="zh-CN"/>
              </w:rPr>
              <w:t>Prekės ir medžiagos turi atitikti kilmės šalies reikalavimus, nurodytus Pirkėjo reikalavimuose (jei nurodyta), ir negali būti importuojamos iš šalių, iš kurių importas yra draudžiamas pagal Jungtinių Tautų saugumo tarybos sprendimus arba jei taikomos Jungtinių Amerikos Valstijų, Europos Sąjungos ribojamosios priemonės (sankcijos) ar kitų tarptautinių organizacijų tarptautinės sankcijos.</w:t>
            </w:r>
          </w:p>
        </w:tc>
        <w:tc>
          <w:tcPr>
            <w:tcW w:w="2344" w:type="pct"/>
            <w:vAlign w:val="center"/>
          </w:tcPr>
          <w:p w14:paraId="5BF58EB5" w14:textId="117670FB" w:rsidR="00883834" w:rsidRPr="00C55F9F" w:rsidRDefault="00883834" w:rsidP="00883834">
            <w:pPr>
              <w:spacing w:before="120" w:after="120"/>
              <w:jc w:val="both"/>
              <w:rPr>
                <w:rFonts w:cs="Arial"/>
                <w:color w:val="ED7D31" w:themeColor="accent2"/>
                <w:szCs w:val="20"/>
                <w:lang w:val="en-GB" w:eastAsia="zh-CN"/>
              </w:rPr>
            </w:pPr>
            <w:r w:rsidRPr="00C55F9F">
              <w:rPr>
                <w:rFonts w:cs="Arial"/>
                <w:color w:val="000000" w:themeColor="text1"/>
                <w:szCs w:val="20"/>
                <w:lang w:val="en-GB" w:eastAsia="zh-CN"/>
              </w:rPr>
              <w:t>The Goods and other material must comply with the requirements of the country of origin as specified in the Buyer's requirements (if indicated) and must not be imported from countries where importation is prohibited under United Nations Security Council resolutions or subject to restrictive measures (sanctions) imposed by the United States, the European Union, or international sanctions from other international organizations.</w:t>
            </w:r>
          </w:p>
        </w:tc>
      </w:tr>
      <w:tr w:rsidR="00883834" w:rsidRPr="00EB5267" w14:paraId="734AD119" w14:textId="77777777" w:rsidTr="5E90F268">
        <w:trPr>
          <w:trHeight w:val="300"/>
        </w:trPr>
        <w:tc>
          <w:tcPr>
            <w:tcW w:w="379" w:type="pct"/>
            <w:vAlign w:val="center"/>
          </w:tcPr>
          <w:p w14:paraId="4614E2BE" w14:textId="66430BE5" w:rsidR="00883834" w:rsidRPr="00CE7E39" w:rsidRDefault="00883834" w:rsidP="002A5D31">
            <w:pPr>
              <w:pStyle w:val="ListParagraph"/>
              <w:numPr>
                <w:ilvl w:val="1"/>
                <w:numId w:val="1"/>
              </w:numPr>
              <w:rPr>
                <w:rFonts w:cs="Arial"/>
                <w:szCs w:val="20"/>
              </w:rPr>
            </w:pPr>
          </w:p>
        </w:tc>
        <w:tc>
          <w:tcPr>
            <w:tcW w:w="2277" w:type="pct"/>
            <w:vAlign w:val="center"/>
          </w:tcPr>
          <w:p w14:paraId="2A4B7807" w14:textId="401D9155" w:rsidR="00883834" w:rsidRPr="0071193E" w:rsidRDefault="00883834" w:rsidP="00883834">
            <w:pPr>
              <w:spacing w:before="120" w:after="120"/>
              <w:jc w:val="both"/>
              <w:rPr>
                <w:rFonts w:cs="Arial"/>
                <w:color w:val="0070C0"/>
                <w:szCs w:val="20"/>
                <w:highlight w:val="yellow"/>
                <w:lang w:eastAsia="zh-CN"/>
              </w:rPr>
            </w:pPr>
            <w:r w:rsidRPr="00DA57B7">
              <w:rPr>
                <w:rFonts w:cs="Arial"/>
                <w:szCs w:val="20"/>
                <w:lang w:eastAsia="zh-CN"/>
              </w:rPr>
              <w:t>Visos perkamos Prekės turi būti Tiekėjo ištestuotos ir konfigūruotos, patvirtintos Pirkėjo pasirašant FAT protokolą,</w:t>
            </w:r>
            <w:r w:rsidRPr="005E754F">
              <w:rPr>
                <w:rFonts w:cs="Arial"/>
                <w:szCs w:val="20"/>
                <w:lang w:eastAsia="zh-CN"/>
              </w:rPr>
              <w:t xml:space="preserve"> bei pilnai tarpusavyje suderintos, užtikrinant vientisą integraciją ir funkcionalumą be papildomų pakeitimų ar derinimų.</w:t>
            </w:r>
          </w:p>
        </w:tc>
        <w:tc>
          <w:tcPr>
            <w:tcW w:w="2344" w:type="pct"/>
            <w:vAlign w:val="center"/>
          </w:tcPr>
          <w:p w14:paraId="2C4878B0" w14:textId="66584479" w:rsidR="00883834" w:rsidRPr="00C55F9F" w:rsidRDefault="00883834" w:rsidP="00883834">
            <w:pPr>
              <w:spacing w:before="120" w:after="120"/>
              <w:jc w:val="both"/>
              <w:rPr>
                <w:rFonts w:cs="Arial"/>
                <w:szCs w:val="20"/>
                <w:lang w:val="en-GB" w:eastAsia="zh-CN"/>
              </w:rPr>
            </w:pPr>
            <w:r w:rsidRPr="00C55F9F">
              <w:rPr>
                <w:rFonts w:cs="Arial"/>
                <w:szCs w:val="20"/>
                <w:lang w:val="en-GB" w:eastAsia="zh-CN"/>
              </w:rPr>
              <w:t>All the purchasable Goods must be tested and configured by the Supplier, approved by the Buyer by signing FAT protocol, and the Goods must be fully compatible with each other, ensuring seamless integration and functionality without the need for additional modifications or adjustments.</w:t>
            </w:r>
          </w:p>
        </w:tc>
      </w:tr>
      <w:tr w:rsidR="00883834" w:rsidRPr="00EB5267" w14:paraId="31DE8A60" w14:textId="77777777" w:rsidTr="5E90F268">
        <w:trPr>
          <w:trHeight w:val="300"/>
        </w:trPr>
        <w:tc>
          <w:tcPr>
            <w:tcW w:w="379" w:type="pct"/>
            <w:vAlign w:val="center"/>
          </w:tcPr>
          <w:p w14:paraId="2B167AA2" w14:textId="3FCE3922" w:rsidR="00883834" w:rsidRPr="00021919" w:rsidRDefault="00883834" w:rsidP="002A5D31">
            <w:pPr>
              <w:pStyle w:val="ListParagraph"/>
              <w:numPr>
                <w:ilvl w:val="1"/>
                <w:numId w:val="1"/>
              </w:numPr>
              <w:rPr>
                <w:rFonts w:cs="Arial"/>
                <w:szCs w:val="20"/>
              </w:rPr>
            </w:pPr>
          </w:p>
        </w:tc>
        <w:tc>
          <w:tcPr>
            <w:tcW w:w="2277" w:type="pct"/>
            <w:vAlign w:val="center"/>
          </w:tcPr>
          <w:p w14:paraId="186B680E" w14:textId="188AB907" w:rsidR="00883834" w:rsidRPr="00A37039" w:rsidRDefault="00883834" w:rsidP="00883834">
            <w:pPr>
              <w:spacing w:before="120" w:after="120"/>
              <w:jc w:val="both"/>
              <w:rPr>
                <w:rFonts w:cs="Arial"/>
                <w:color w:val="000000" w:themeColor="text1"/>
                <w:szCs w:val="20"/>
                <w:lang w:eastAsia="zh-CN"/>
              </w:rPr>
            </w:pPr>
            <w:r w:rsidRPr="00A37039">
              <w:rPr>
                <w:rFonts w:cs="Arial"/>
                <w:color w:val="000000" w:themeColor="text1"/>
                <w:szCs w:val="20"/>
                <w:lang w:eastAsia="zh-CN"/>
              </w:rPr>
              <w:t>Visos Prekės turi būti konfigūruotos ir pilnai suderinamos su Švedijos elektro</w:t>
            </w:r>
            <w:r w:rsidRPr="00DA307B">
              <w:rPr>
                <w:rFonts w:cs="Arial"/>
                <w:color w:val="000000" w:themeColor="text1"/>
                <w:szCs w:val="20"/>
                <w:lang w:eastAsia="zh-CN"/>
              </w:rPr>
              <w:t xml:space="preserve">s operatorės Svk planuojama atnaujinti analogiška DWDM </w:t>
            </w:r>
            <w:r w:rsidRPr="00DA307B">
              <w:rPr>
                <w:rFonts w:cs="Arial"/>
                <w:szCs w:val="20"/>
                <w:lang w:eastAsia="zh-CN"/>
              </w:rPr>
              <w:t>(</w:t>
            </w:r>
            <w:r w:rsidRPr="00DA307B">
              <w:rPr>
                <w:rFonts w:cs="Arial"/>
                <w:color w:val="000000" w:themeColor="text1"/>
                <w:szCs w:val="20"/>
                <w:lang w:eastAsia="zh-CN"/>
              </w:rPr>
              <w:t>žr. Pried</w:t>
            </w:r>
            <w:r w:rsidR="006717EB">
              <w:rPr>
                <w:rFonts w:cs="Arial"/>
                <w:color w:val="000000" w:themeColor="text1"/>
                <w:szCs w:val="20"/>
                <w:lang w:eastAsia="zh-CN"/>
              </w:rPr>
              <w:t>ą 2</w:t>
            </w:r>
            <w:r w:rsidRPr="00A37039">
              <w:rPr>
                <w:rFonts w:cs="Arial"/>
                <w:szCs w:val="20"/>
                <w:lang w:eastAsia="zh-CN"/>
              </w:rPr>
              <w:t>).</w:t>
            </w:r>
          </w:p>
        </w:tc>
        <w:tc>
          <w:tcPr>
            <w:tcW w:w="2344" w:type="pct"/>
            <w:vAlign w:val="center"/>
          </w:tcPr>
          <w:p w14:paraId="6B839456" w14:textId="4A26DA84" w:rsidR="00883834" w:rsidRPr="00A37039" w:rsidRDefault="00883834" w:rsidP="00883834">
            <w:pPr>
              <w:spacing w:before="120" w:after="120"/>
              <w:jc w:val="both"/>
              <w:rPr>
                <w:rFonts w:cs="Arial"/>
                <w:color w:val="000000" w:themeColor="text1"/>
                <w:szCs w:val="20"/>
                <w:lang w:val="en-GB" w:eastAsia="zh-CN"/>
              </w:rPr>
            </w:pPr>
            <w:r w:rsidRPr="00A37039">
              <w:rPr>
                <w:rFonts w:cs="Arial"/>
                <w:color w:val="000000" w:themeColor="text1"/>
                <w:szCs w:val="20"/>
                <w:lang w:val="en-GB" w:eastAsia="zh-CN"/>
              </w:rPr>
              <w:t>All the Goods must be configured and fully compatible with equipment which is planned to be upgraded at the Swedish electricity operator's</w:t>
            </w:r>
            <w:r w:rsidRPr="00A37039" w:rsidDel="00AD0450">
              <w:rPr>
                <w:rFonts w:cs="Arial"/>
                <w:color w:val="000000" w:themeColor="text1"/>
                <w:szCs w:val="20"/>
                <w:lang w:val="en-GB" w:eastAsia="zh-CN"/>
              </w:rPr>
              <w:t xml:space="preserve"> </w:t>
            </w:r>
            <w:r w:rsidRPr="00A37039">
              <w:rPr>
                <w:rFonts w:cs="Arial"/>
                <w:color w:val="000000" w:themeColor="text1"/>
                <w:szCs w:val="20"/>
                <w:lang w:val="en-GB" w:eastAsia="zh-CN"/>
              </w:rPr>
              <w:t>NordBalt Arby’s substation</w:t>
            </w:r>
            <w:r w:rsidR="00A713CC" w:rsidRPr="00A37039">
              <w:rPr>
                <w:rFonts w:cs="Arial"/>
                <w:color w:val="000000" w:themeColor="text1"/>
                <w:szCs w:val="20"/>
                <w:lang w:val="en-GB" w:eastAsia="zh-CN"/>
              </w:rPr>
              <w:t xml:space="preserve"> (see Annex </w:t>
            </w:r>
            <w:r w:rsidR="006717EB">
              <w:rPr>
                <w:rFonts w:cs="Arial"/>
                <w:color w:val="000000" w:themeColor="text1"/>
                <w:szCs w:val="20"/>
                <w:lang w:val="en-GB" w:eastAsia="zh-CN"/>
              </w:rPr>
              <w:t>2</w:t>
            </w:r>
            <w:r w:rsidR="00F773F1" w:rsidRPr="00A37039">
              <w:rPr>
                <w:rFonts w:cs="Arial"/>
                <w:color w:val="000000" w:themeColor="text1"/>
                <w:szCs w:val="20"/>
                <w:lang w:val="en-GB" w:eastAsia="zh-CN"/>
              </w:rPr>
              <w:t>)</w:t>
            </w:r>
            <w:r w:rsidRPr="00A37039">
              <w:rPr>
                <w:rFonts w:cs="Arial"/>
                <w:color w:val="000000" w:themeColor="text1"/>
                <w:szCs w:val="20"/>
                <w:lang w:val="en-GB" w:eastAsia="zh-CN"/>
              </w:rPr>
              <w:t>.</w:t>
            </w:r>
          </w:p>
        </w:tc>
      </w:tr>
      <w:tr w:rsidR="00883834" w:rsidRPr="00EB5267" w14:paraId="48E9D106" w14:textId="77777777" w:rsidTr="5E90F268">
        <w:trPr>
          <w:trHeight w:val="300"/>
        </w:trPr>
        <w:tc>
          <w:tcPr>
            <w:tcW w:w="379" w:type="pct"/>
            <w:vAlign w:val="center"/>
          </w:tcPr>
          <w:p w14:paraId="52971DFB" w14:textId="77777777" w:rsidR="00883834" w:rsidRPr="00021919" w:rsidRDefault="00883834" w:rsidP="002A5D31">
            <w:pPr>
              <w:pStyle w:val="ListParagraph"/>
              <w:numPr>
                <w:ilvl w:val="1"/>
                <w:numId w:val="1"/>
              </w:numPr>
              <w:rPr>
                <w:rFonts w:cs="Arial"/>
                <w:szCs w:val="20"/>
              </w:rPr>
            </w:pPr>
          </w:p>
        </w:tc>
        <w:tc>
          <w:tcPr>
            <w:tcW w:w="2277" w:type="pct"/>
            <w:vAlign w:val="center"/>
          </w:tcPr>
          <w:p w14:paraId="0A660486" w14:textId="390964D4" w:rsidR="00883834" w:rsidRPr="00DA307B" w:rsidRDefault="00883834" w:rsidP="00883834">
            <w:pPr>
              <w:spacing w:before="120" w:after="120"/>
              <w:jc w:val="both"/>
              <w:rPr>
                <w:rFonts w:cs="Arial"/>
                <w:color w:val="000000" w:themeColor="text1"/>
                <w:szCs w:val="20"/>
                <w:lang w:eastAsia="zh-CN"/>
              </w:rPr>
            </w:pPr>
            <w:r w:rsidRPr="00DA307B">
              <w:rPr>
                <w:rFonts w:cs="Arial"/>
                <w:color w:val="000000" w:themeColor="text1"/>
                <w:szCs w:val="20"/>
                <w:lang w:eastAsia="zh-CN"/>
              </w:rPr>
              <w:t xml:space="preserve">Standartiniai techniniai reikalavimai jungiamiesiems šviesolaidiniams kabeliams pateikti Priede </w:t>
            </w:r>
            <w:r w:rsidR="00352826">
              <w:rPr>
                <w:rFonts w:cs="Arial"/>
                <w:color w:val="000000" w:themeColor="text1"/>
                <w:szCs w:val="20"/>
                <w:lang w:eastAsia="zh-CN"/>
              </w:rPr>
              <w:t>6</w:t>
            </w:r>
            <w:r w:rsidRPr="00DA307B">
              <w:rPr>
                <w:rFonts w:cs="Arial"/>
                <w:color w:val="000000" w:themeColor="text1"/>
                <w:szCs w:val="20"/>
                <w:lang w:eastAsia="zh-CN"/>
              </w:rPr>
              <w:t>.</w:t>
            </w:r>
            <w:r w:rsidR="00C96ED8">
              <w:rPr>
                <w:rFonts w:cs="Arial"/>
                <w:color w:val="000000" w:themeColor="text1"/>
                <w:szCs w:val="20"/>
                <w:lang w:eastAsia="zh-CN"/>
              </w:rPr>
              <w:t xml:space="preserve"> Šis priedas netaikomas jūrinio kabelio prijungimui.</w:t>
            </w:r>
          </w:p>
        </w:tc>
        <w:tc>
          <w:tcPr>
            <w:tcW w:w="2344" w:type="pct"/>
            <w:vAlign w:val="center"/>
          </w:tcPr>
          <w:p w14:paraId="06C83019" w14:textId="769BFCF1" w:rsidR="00883834" w:rsidRPr="00DA307B" w:rsidRDefault="00242478" w:rsidP="00883834">
            <w:pPr>
              <w:spacing w:before="120" w:after="120"/>
              <w:jc w:val="both"/>
              <w:rPr>
                <w:rFonts w:cs="Arial"/>
                <w:color w:val="000000" w:themeColor="text1"/>
                <w:szCs w:val="20"/>
                <w:lang w:val="en-GB" w:eastAsia="zh-CN"/>
              </w:rPr>
            </w:pPr>
            <w:r w:rsidRPr="00DA307B">
              <w:rPr>
                <w:rFonts w:cs="Arial"/>
                <w:color w:val="000000" w:themeColor="text1"/>
                <w:szCs w:val="20"/>
                <w:lang w:val="en-GB" w:eastAsia="zh-CN"/>
              </w:rPr>
              <w:t xml:space="preserve">Standard technical requirements for </w:t>
            </w:r>
            <w:r w:rsidR="004D35B1" w:rsidRPr="00DA307B">
              <w:rPr>
                <w:rFonts w:cs="Arial"/>
                <w:color w:val="000000" w:themeColor="text1"/>
                <w:szCs w:val="20"/>
                <w:lang w:val="en-GB" w:eastAsia="zh-CN"/>
              </w:rPr>
              <w:t>optical fiber patch cables</w:t>
            </w:r>
            <w:r w:rsidRPr="00DA307B">
              <w:rPr>
                <w:rFonts w:cs="Arial"/>
                <w:color w:val="000000" w:themeColor="text1"/>
                <w:szCs w:val="20"/>
                <w:lang w:val="en-GB" w:eastAsia="zh-CN"/>
              </w:rPr>
              <w:t xml:space="preserve"> are provided in Annex </w:t>
            </w:r>
            <w:r w:rsidR="00352826">
              <w:rPr>
                <w:rFonts w:cs="Arial"/>
                <w:color w:val="000000" w:themeColor="text1"/>
                <w:szCs w:val="20"/>
                <w:lang w:val="en-GB" w:eastAsia="zh-CN"/>
              </w:rPr>
              <w:t>6</w:t>
            </w:r>
            <w:r w:rsidRPr="00DA307B">
              <w:rPr>
                <w:rFonts w:cs="Arial"/>
                <w:color w:val="000000" w:themeColor="text1"/>
                <w:szCs w:val="20"/>
                <w:lang w:val="en-GB" w:eastAsia="zh-CN"/>
              </w:rPr>
              <w:t>.</w:t>
            </w:r>
            <w:r w:rsidR="0058788E">
              <w:t xml:space="preserve"> </w:t>
            </w:r>
            <w:r w:rsidR="0058788E" w:rsidRPr="0058788E">
              <w:rPr>
                <w:rFonts w:cs="Arial"/>
                <w:color w:val="000000" w:themeColor="text1"/>
                <w:szCs w:val="20"/>
                <w:lang w:val="en-GB" w:eastAsia="zh-CN"/>
              </w:rPr>
              <w:t>This annex does not apply to the connection of a marine cable.</w:t>
            </w:r>
          </w:p>
        </w:tc>
      </w:tr>
      <w:tr w:rsidR="00672682" w:rsidRPr="00EB5267" w14:paraId="6C9F59CD" w14:textId="77777777" w:rsidTr="5E90F268">
        <w:trPr>
          <w:trHeight w:val="300"/>
        </w:trPr>
        <w:tc>
          <w:tcPr>
            <w:tcW w:w="379" w:type="pct"/>
            <w:vAlign w:val="center"/>
          </w:tcPr>
          <w:p w14:paraId="3CF9979C" w14:textId="77777777" w:rsidR="00672682" w:rsidRPr="00021919" w:rsidRDefault="00672682" w:rsidP="002A5D31">
            <w:pPr>
              <w:pStyle w:val="ListParagraph"/>
              <w:numPr>
                <w:ilvl w:val="1"/>
                <w:numId w:val="1"/>
              </w:numPr>
              <w:rPr>
                <w:rFonts w:cs="Arial"/>
                <w:szCs w:val="20"/>
              </w:rPr>
            </w:pPr>
          </w:p>
        </w:tc>
        <w:tc>
          <w:tcPr>
            <w:tcW w:w="2277" w:type="pct"/>
            <w:vAlign w:val="center"/>
          </w:tcPr>
          <w:p w14:paraId="4E3A0A7F" w14:textId="79770255" w:rsidR="00672682" w:rsidRPr="00A37039" w:rsidRDefault="00672682" w:rsidP="00883834">
            <w:pPr>
              <w:spacing w:before="120" w:after="120"/>
              <w:jc w:val="both"/>
              <w:rPr>
                <w:rFonts w:cs="Arial"/>
                <w:color w:val="000000" w:themeColor="text1"/>
                <w:szCs w:val="20"/>
                <w:lang w:eastAsia="zh-CN"/>
              </w:rPr>
            </w:pPr>
            <w:r w:rsidRPr="00A37039">
              <w:rPr>
                <w:rFonts w:eastAsia="Calibri" w:cs="Arial"/>
                <w:szCs w:val="20"/>
              </w:rPr>
              <w:t xml:space="preserve">Tiekėjas turi atlikti naujai įrengtos įrangos ir sujungimų žymėjimą, kuriam reikalavimai pateikti Priede </w:t>
            </w:r>
            <w:r w:rsidR="00352826">
              <w:rPr>
                <w:rFonts w:eastAsia="Calibri" w:cs="Arial"/>
                <w:szCs w:val="20"/>
              </w:rPr>
              <w:t>7</w:t>
            </w:r>
            <w:r w:rsidRPr="00A37039">
              <w:rPr>
                <w:rFonts w:eastAsia="Calibri" w:cs="Arial"/>
                <w:szCs w:val="20"/>
              </w:rPr>
              <w:t>.</w:t>
            </w:r>
          </w:p>
        </w:tc>
        <w:tc>
          <w:tcPr>
            <w:tcW w:w="2344" w:type="pct"/>
            <w:vAlign w:val="center"/>
          </w:tcPr>
          <w:p w14:paraId="23B18746" w14:textId="7B2097E0" w:rsidR="00672682" w:rsidRPr="00A37039" w:rsidRDefault="00AD4C75" w:rsidP="00883834">
            <w:pPr>
              <w:spacing w:before="120" w:after="120"/>
              <w:jc w:val="both"/>
              <w:rPr>
                <w:rFonts w:cs="Arial"/>
                <w:color w:val="000000" w:themeColor="text1"/>
                <w:szCs w:val="20"/>
                <w:lang w:val="en-GB" w:eastAsia="zh-CN"/>
              </w:rPr>
            </w:pPr>
            <w:r w:rsidRPr="00A37039">
              <w:rPr>
                <w:rFonts w:cs="Arial"/>
                <w:color w:val="000000" w:themeColor="text1"/>
                <w:szCs w:val="20"/>
                <w:lang w:val="en-GB" w:eastAsia="zh-CN"/>
              </w:rPr>
              <w:t xml:space="preserve">The Supplier shall perform labelling of the newly installed equipment and connections following the requirements provided in Annex </w:t>
            </w:r>
            <w:r w:rsidR="00352826">
              <w:rPr>
                <w:rFonts w:cs="Arial"/>
                <w:color w:val="000000" w:themeColor="text1"/>
                <w:szCs w:val="20"/>
                <w:lang w:val="en-GB" w:eastAsia="zh-CN"/>
              </w:rPr>
              <w:t>7</w:t>
            </w:r>
            <w:r w:rsidRPr="00A37039">
              <w:rPr>
                <w:rFonts w:cs="Arial"/>
                <w:color w:val="000000" w:themeColor="text1"/>
                <w:szCs w:val="20"/>
                <w:lang w:val="en-GB" w:eastAsia="zh-CN"/>
              </w:rPr>
              <w:t>.</w:t>
            </w:r>
          </w:p>
        </w:tc>
      </w:tr>
      <w:tr w:rsidR="00264892" w:rsidRPr="00EB5267" w14:paraId="771E7D14" w14:textId="77777777" w:rsidTr="5E90F268">
        <w:trPr>
          <w:trHeight w:val="300"/>
        </w:trPr>
        <w:tc>
          <w:tcPr>
            <w:tcW w:w="379" w:type="pct"/>
            <w:vAlign w:val="center"/>
          </w:tcPr>
          <w:p w14:paraId="49748E24" w14:textId="77777777" w:rsidR="00264892" w:rsidRPr="00021919" w:rsidRDefault="00264892" w:rsidP="002A5D31">
            <w:pPr>
              <w:pStyle w:val="ListParagraph"/>
              <w:numPr>
                <w:ilvl w:val="1"/>
                <w:numId w:val="1"/>
              </w:numPr>
              <w:rPr>
                <w:rFonts w:cs="Arial"/>
                <w:szCs w:val="20"/>
              </w:rPr>
            </w:pPr>
          </w:p>
        </w:tc>
        <w:tc>
          <w:tcPr>
            <w:tcW w:w="2277" w:type="pct"/>
            <w:vAlign w:val="center"/>
          </w:tcPr>
          <w:p w14:paraId="177DC81B" w14:textId="5D35107C" w:rsidR="00264892" w:rsidRDefault="00264892" w:rsidP="00264892">
            <w:pPr>
              <w:spacing w:before="120" w:after="120"/>
              <w:jc w:val="both"/>
              <w:rPr>
                <w:rFonts w:eastAsia="Calibri" w:cs="Arial"/>
                <w:szCs w:val="20"/>
              </w:rPr>
            </w:pPr>
            <w:r w:rsidRPr="005E754F">
              <w:rPr>
                <w:rFonts w:eastAsia="Calibri" w:cs="Arial"/>
                <w:szCs w:val="20"/>
              </w:rPr>
              <w:t>Tiekėjas turi turėti visas reikiamas priemones ir medžiagas įrangos įrengimui.</w:t>
            </w:r>
          </w:p>
        </w:tc>
        <w:tc>
          <w:tcPr>
            <w:tcW w:w="2344" w:type="pct"/>
            <w:vAlign w:val="center"/>
          </w:tcPr>
          <w:p w14:paraId="4F728328" w14:textId="5190031B" w:rsidR="00264892" w:rsidRPr="00C55F9F" w:rsidRDefault="00242478" w:rsidP="00264892">
            <w:pPr>
              <w:spacing w:before="120" w:after="120"/>
              <w:jc w:val="both"/>
              <w:rPr>
                <w:rFonts w:cs="Arial"/>
                <w:color w:val="000000" w:themeColor="text1"/>
                <w:szCs w:val="20"/>
                <w:lang w:val="en-GB" w:eastAsia="zh-CN"/>
              </w:rPr>
            </w:pPr>
            <w:r w:rsidRPr="00C55F9F">
              <w:rPr>
                <w:rFonts w:cs="Arial"/>
                <w:color w:val="000000" w:themeColor="text1"/>
                <w:szCs w:val="20"/>
                <w:lang w:val="en-GB" w:eastAsia="zh-CN"/>
              </w:rPr>
              <w:t>The Supplier shall have all necessary tools and materials for the equipment installation.</w:t>
            </w:r>
          </w:p>
        </w:tc>
      </w:tr>
      <w:tr w:rsidR="00264892" w:rsidRPr="00EB5267" w14:paraId="7271B64B" w14:textId="77777777" w:rsidTr="5E90F268">
        <w:trPr>
          <w:trHeight w:val="300"/>
        </w:trPr>
        <w:tc>
          <w:tcPr>
            <w:tcW w:w="379" w:type="pct"/>
            <w:vAlign w:val="center"/>
          </w:tcPr>
          <w:p w14:paraId="67C1688E" w14:textId="177B133D" w:rsidR="00264892" w:rsidRPr="00F71627" w:rsidRDefault="00264892" w:rsidP="002A5D31">
            <w:pPr>
              <w:pStyle w:val="ListParagraph"/>
              <w:numPr>
                <w:ilvl w:val="1"/>
                <w:numId w:val="1"/>
              </w:numPr>
              <w:rPr>
                <w:rFonts w:cs="Arial"/>
                <w:szCs w:val="20"/>
              </w:rPr>
            </w:pPr>
          </w:p>
        </w:tc>
        <w:tc>
          <w:tcPr>
            <w:tcW w:w="2277" w:type="pct"/>
            <w:vAlign w:val="center"/>
          </w:tcPr>
          <w:p w14:paraId="01D4F9FD" w14:textId="0E7CF681" w:rsidR="00264892" w:rsidRPr="005E754F" w:rsidRDefault="00264892" w:rsidP="00264892">
            <w:pPr>
              <w:spacing w:before="120" w:after="120"/>
              <w:jc w:val="both"/>
              <w:rPr>
                <w:rFonts w:cs="Arial"/>
                <w:szCs w:val="20"/>
                <w:lang w:eastAsia="zh-CN"/>
              </w:rPr>
            </w:pPr>
            <w:r w:rsidRPr="005E754F">
              <w:rPr>
                <w:rFonts w:cs="Arial"/>
                <w:szCs w:val="20"/>
                <w:lang w:eastAsia="zh-CN"/>
              </w:rPr>
              <w:t>Visos Prekės turi atitikti Europos Sąjungos direktyvas ir būti pažymėtos ženklu CE.</w:t>
            </w:r>
          </w:p>
        </w:tc>
        <w:tc>
          <w:tcPr>
            <w:tcW w:w="2344" w:type="pct"/>
            <w:vAlign w:val="center"/>
          </w:tcPr>
          <w:p w14:paraId="62870FB0" w14:textId="066AC202"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All Goods must comply with European Union directives and must be marked with CE.</w:t>
            </w:r>
          </w:p>
        </w:tc>
      </w:tr>
      <w:tr w:rsidR="00264892" w:rsidRPr="00EB5267" w14:paraId="14251CD9" w14:textId="77777777" w:rsidTr="5E90F268">
        <w:trPr>
          <w:trHeight w:val="300"/>
        </w:trPr>
        <w:tc>
          <w:tcPr>
            <w:tcW w:w="379" w:type="pct"/>
            <w:vAlign w:val="center"/>
          </w:tcPr>
          <w:p w14:paraId="51568017" w14:textId="77777777" w:rsidR="00264892" w:rsidRPr="00F71627" w:rsidRDefault="00264892" w:rsidP="002A5D31">
            <w:pPr>
              <w:pStyle w:val="ListParagraph"/>
              <w:numPr>
                <w:ilvl w:val="1"/>
                <w:numId w:val="1"/>
              </w:numPr>
              <w:rPr>
                <w:rFonts w:cs="Arial"/>
                <w:szCs w:val="20"/>
              </w:rPr>
            </w:pPr>
          </w:p>
        </w:tc>
        <w:tc>
          <w:tcPr>
            <w:tcW w:w="2277" w:type="pct"/>
          </w:tcPr>
          <w:p w14:paraId="7E7CC646" w14:textId="11760987" w:rsidR="00264892" w:rsidRPr="005E754F" w:rsidRDefault="00264892" w:rsidP="00264892">
            <w:pPr>
              <w:spacing w:before="120" w:after="120"/>
              <w:jc w:val="both"/>
              <w:rPr>
                <w:rFonts w:cs="Arial"/>
                <w:szCs w:val="20"/>
                <w:lang w:eastAsia="zh-CN"/>
              </w:rPr>
            </w:pPr>
            <w:r w:rsidRPr="000C3CAC">
              <w:rPr>
                <w:rFonts w:eastAsia="Calibri" w:cs="Arial"/>
                <w:szCs w:val="20"/>
              </w:rPr>
              <w:t>Prekės turi būti supakuotos gamyklinėje pakuotėje. Pakuotė turi būti, nepraplėšta, be mechaninių pažeidimų, nepažeista drėgmės ir kitų veiksnių.</w:t>
            </w:r>
          </w:p>
        </w:tc>
        <w:tc>
          <w:tcPr>
            <w:tcW w:w="2344" w:type="pct"/>
          </w:tcPr>
          <w:p w14:paraId="13CF560E" w14:textId="785829A0" w:rsidR="00264892" w:rsidRPr="00C55F9F" w:rsidRDefault="00264892" w:rsidP="00264892">
            <w:pPr>
              <w:spacing w:before="120" w:after="120"/>
              <w:jc w:val="both"/>
              <w:rPr>
                <w:rFonts w:cs="Arial"/>
                <w:color w:val="0070C0"/>
                <w:szCs w:val="20"/>
                <w:lang w:val="en-GB" w:eastAsia="zh-CN"/>
              </w:rPr>
            </w:pPr>
            <w:r w:rsidRPr="00C55F9F">
              <w:rPr>
                <w:rFonts w:cs="Arial"/>
                <w:szCs w:val="20"/>
                <w:lang w:val="en-GB" w:eastAsia="zh-CN"/>
              </w:rPr>
              <w:t>The Goods must be factory packed. The packaging must not be damaged and should be free from mechanical damage, moisture, and other detrimental factors.</w:t>
            </w:r>
          </w:p>
        </w:tc>
      </w:tr>
      <w:tr w:rsidR="00264892" w:rsidRPr="00EB5267" w14:paraId="1A09C35B" w14:textId="77777777" w:rsidTr="5E90F268">
        <w:trPr>
          <w:trHeight w:val="300"/>
        </w:trPr>
        <w:tc>
          <w:tcPr>
            <w:tcW w:w="379" w:type="pct"/>
            <w:vAlign w:val="center"/>
          </w:tcPr>
          <w:p w14:paraId="3898681E" w14:textId="77777777" w:rsidR="00264892" w:rsidRPr="00F71627" w:rsidRDefault="00264892" w:rsidP="002A5D31">
            <w:pPr>
              <w:pStyle w:val="ListParagraph"/>
              <w:numPr>
                <w:ilvl w:val="1"/>
                <w:numId w:val="1"/>
              </w:numPr>
              <w:rPr>
                <w:rFonts w:cs="Arial"/>
                <w:szCs w:val="20"/>
              </w:rPr>
            </w:pPr>
          </w:p>
        </w:tc>
        <w:tc>
          <w:tcPr>
            <w:tcW w:w="2277" w:type="pct"/>
          </w:tcPr>
          <w:p w14:paraId="4AEC7CB4" w14:textId="77777777" w:rsidR="00264892" w:rsidRPr="000C19A4" w:rsidRDefault="00264892" w:rsidP="00264892">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eastAsia="Calibri" w:cs="Arial"/>
                <w:szCs w:val="20"/>
              </w:rPr>
            </w:pPr>
            <w:r w:rsidRPr="000C19A4">
              <w:rPr>
                <w:rFonts w:eastAsia="Calibri" w:cs="Arial"/>
                <w:szCs w:val="20"/>
              </w:rPr>
              <w:t>Prekės turi būti pagamintos ne seniau kaip prieš 1 metus, skaičiuojant iki Sutarties pasirašymo dienos, o programinė įranga pateikta naujausios gamintojo išleistos versijos.</w:t>
            </w:r>
          </w:p>
          <w:p w14:paraId="49DF0CCE" w14:textId="6D78F0E9" w:rsidR="00264892" w:rsidRPr="000C3CAC" w:rsidRDefault="00264892" w:rsidP="00264892">
            <w:pPr>
              <w:spacing w:before="120" w:after="120"/>
              <w:jc w:val="both"/>
              <w:rPr>
                <w:rFonts w:eastAsia="Calibri" w:cs="Arial"/>
                <w:szCs w:val="20"/>
              </w:rPr>
            </w:pPr>
            <w:r w:rsidRPr="000C19A4">
              <w:rPr>
                <w:rFonts w:eastAsia="Calibri" w:cs="Arial"/>
                <w:szCs w:val="20"/>
              </w:rPr>
              <w:t xml:space="preserve">Sutarties laikotarpiu gamintojui keičiant tiekiamos įrangos modelius (išleidus naujesnius arba atnaujinus), Tiekėjas turi kreiptis į Pirkėją dėl kito </w:t>
            </w:r>
            <w:r w:rsidRPr="000C19A4">
              <w:rPr>
                <w:rFonts w:eastAsia="Calibri" w:cs="Arial"/>
                <w:szCs w:val="20"/>
              </w:rPr>
              <w:lastRenderedPageBreak/>
              <w:t>tipo modelių ar sudedamųjų modulių tiekimo. Siūloma įranga turi atitikti šios Techninės specifikacijos reikalavimus, o kaina negali viršyti tiekiamos Prekių kainos, kuri nurodyta Sutartyje. Pirkėjui pritarus pasirašomas Sutarties priedas dėl įrangos modelio keitimo.</w:t>
            </w:r>
          </w:p>
        </w:tc>
        <w:tc>
          <w:tcPr>
            <w:tcW w:w="2344" w:type="pct"/>
          </w:tcPr>
          <w:p w14:paraId="53BF0D95" w14:textId="77777777" w:rsidR="00264892" w:rsidRPr="00C55F9F" w:rsidRDefault="00264892" w:rsidP="00264892">
            <w:pPr>
              <w:tabs>
                <w:tab w:val="left" w:pos="567"/>
              </w:tabs>
              <w:spacing w:before="120" w:after="120"/>
              <w:jc w:val="both"/>
              <w:rPr>
                <w:rFonts w:cs="Arial"/>
                <w:szCs w:val="20"/>
                <w:lang w:val="en-GB" w:eastAsia="zh-CN"/>
              </w:rPr>
            </w:pPr>
            <w:r w:rsidRPr="00C55F9F">
              <w:rPr>
                <w:rFonts w:cs="Arial"/>
                <w:szCs w:val="20"/>
                <w:lang w:val="en-GB" w:eastAsia="zh-CN"/>
              </w:rPr>
              <w:lastRenderedPageBreak/>
              <w:t>The Goods must be manufactured no earlier than 1 year prior to the date the Contract is signed. The newest version of software shall be installed.</w:t>
            </w:r>
          </w:p>
          <w:p w14:paraId="0CFB26BC" w14:textId="6378FF8B"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If a new model is manufactured during the term of the Contract, the Supplier shall offer this new model to the Buyer. The new version of the Goods must comply with the Technical specification and shall not exceed the price of the </w:t>
            </w:r>
            <w:r w:rsidRPr="00C55F9F">
              <w:rPr>
                <w:rFonts w:cs="Arial"/>
                <w:szCs w:val="20"/>
                <w:lang w:val="en-GB" w:eastAsia="zh-CN"/>
              </w:rPr>
              <w:lastRenderedPageBreak/>
              <w:t>Goods to be supplied, as specified in the Contract. Once the Buyer agrees to order the new model, a Contract amendment shall be signed.</w:t>
            </w:r>
          </w:p>
        </w:tc>
      </w:tr>
      <w:tr w:rsidR="00264892" w:rsidRPr="00EB5267" w14:paraId="3E1F6DF9" w14:textId="77777777" w:rsidTr="5E90F268">
        <w:trPr>
          <w:trHeight w:val="300"/>
        </w:trPr>
        <w:tc>
          <w:tcPr>
            <w:tcW w:w="379" w:type="pct"/>
            <w:shd w:val="clear" w:color="auto" w:fill="AEAAAA" w:themeFill="background2" w:themeFillShade="BF"/>
            <w:vAlign w:val="center"/>
          </w:tcPr>
          <w:p w14:paraId="4926D214" w14:textId="014F0AF1" w:rsidR="00264892" w:rsidRPr="00C91F31" w:rsidRDefault="00264892" w:rsidP="002A5D31">
            <w:pPr>
              <w:pStyle w:val="ListParagraph"/>
              <w:numPr>
                <w:ilvl w:val="0"/>
                <w:numId w:val="1"/>
              </w:numPr>
              <w:rPr>
                <w:rFonts w:cs="Arial"/>
                <w:szCs w:val="20"/>
              </w:rPr>
            </w:pPr>
          </w:p>
        </w:tc>
        <w:tc>
          <w:tcPr>
            <w:tcW w:w="2277" w:type="pct"/>
            <w:shd w:val="clear" w:color="auto" w:fill="AEAAAA" w:themeFill="background2" w:themeFillShade="BF"/>
          </w:tcPr>
          <w:p w14:paraId="715621E7" w14:textId="2AD1F76F" w:rsidR="00264892" w:rsidRPr="00832FD1" w:rsidRDefault="00264892" w:rsidP="00264892">
            <w:pPr>
              <w:spacing w:before="120"/>
              <w:jc w:val="both"/>
              <w:rPr>
                <w:rFonts w:cs="Arial"/>
                <w:b/>
                <w:bCs/>
                <w:szCs w:val="20"/>
                <w:lang w:eastAsia="zh-CN"/>
              </w:rPr>
            </w:pPr>
            <w:r w:rsidRPr="00832FD1">
              <w:rPr>
                <w:rFonts w:cs="Arial"/>
                <w:b/>
                <w:bCs/>
                <w:szCs w:val="20"/>
                <w:lang w:eastAsia="zh-CN"/>
              </w:rPr>
              <w:t>REIK</w:t>
            </w:r>
            <w:r>
              <w:rPr>
                <w:rFonts w:cs="Arial"/>
                <w:b/>
                <w:bCs/>
                <w:szCs w:val="20"/>
                <w:lang w:eastAsia="zh-CN"/>
              </w:rPr>
              <w:t>A</w:t>
            </w:r>
            <w:r w:rsidRPr="00832FD1">
              <w:rPr>
                <w:rFonts w:cs="Arial"/>
                <w:b/>
                <w:bCs/>
                <w:szCs w:val="20"/>
                <w:lang w:eastAsia="zh-CN"/>
              </w:rPr>
              <w:t>LAVIMAI</w:t>
            </w:r>
            <w:r>
              <w:rPr>
                <w:rFonts w:cs="Arial"/>
                <w:b/>
                <w:bCs/>
                <w:szCs w:val="20"/>
                <w:lang w:eastAsia="zh-CN"/>
              </w:rPr>
              <w:t xml:space="preserve"> SU PREKĖMIS SUSIJUSIOMS</w:t>
            </w:r>
            <w:r w:rsidRPr="00832FD1">
              <w:rPr>
                <w:rFonts w:cs="Arial"/>
                <w:b/>
                <w:bCs/>
                <w:szCs w:val="20"/>
                <w:lang w:eastAsia="zh-CN"/>
              </w:rPr>
              <w:t xml:space="preserve"> PASLAUGOMS</w:t>
            </w:r>
          </w:p>
        </w:tc>
        <w:tc>
          <w:tcPr>
            <w:tcW w:w="2344" w:type="pct"/>
            <w:shd w:val="clear" w:color="auto" w:fill="AEAAAA" w:themeFill="background2" w:themeFillShade="BF"/>
          </w:tcPr>
          <w:p w14:paraId="105F968E" w14:textId="16CC2A41" w:rsidR="00264892" w:rsidRPr="00C55F9F" w:rsidRDefault="00264892" w:rsidP="00264892">
            <w:pPr>
              <w:spacing w:before="120"/>
              <w:jc w:val="both"/>
              <w:rPr>
                <w:rFonts w:cs="Arial"/>
                <w:b/>
                <w:bCs/>
                <w:szCs w:val="20"/>
                <w:lang w:val="en-GB" w:eastAsia="zh-CN"/>
              </w:rPr>
            </w:pPr>
            <w:r w:rsidRPr="00C55F9F">
              <w:rPr>
                <w:rFonts w:cs="Arial"/>
                <w:b/>
                <w:bCs/>
                <w:szCs w:val="20"/>
                <w:lang w:val="en-GB" w:eastAsia="zh-CN"/>
              </w:rPr>
              <w:t>REQUIREMENTS FOR THE SERVICES RELATED TO THE GOODS</w:t>
            </w:r>
          </w:p>
        </w:tc>
      </w:tr>
      <w:tr w:rsidR="00264892" w:rsidRPr="00EB5267" w14:paraId="338456C5" w14:textId="77777777" w:rsidTr="5E90F268">
        <w:trPr>
          <w:trHeight w:val="300"/>
        </w:trPr>
        <w:tc>
          <w:tcPr>
            <w:tcW w:w="379" w:type="pct"/>
            <w:vAlign w:val="center"/>
          </w:tcPr>
          <w:p w14:paraId="64CEB335" w14:textId="4C6AA23A" w:rsidR="00264892" w:rsidRPr="00C91F31" w:rsidRDefault="00264892" w:rsidP="002A5D31">
            <w:pPr>
              <w:pStyle w:val="ListParagraph"/>
              <w:numPr>
                <w:ilvl w:val="1"/>
                <w:numId w:val="1"/>
              </w:numPr>
              <w:rPr>
                <w:rFonts w:cs="Arial"/>
                <w:szCs w:val="20"/>
              </w:rPr>
            </w:pPr>
          </w:p>
        </w:tc>
        <w:tc>
          <w:tcPr>
            <w:tcW w:w="2277" w:type="pct"/>
          </w:tcPr>
          <w:p w14:paraId="68BDDDB4" w14:textId="2566F833" w:rsidR="00264892" w:rsidRPr="005E754F" w:rsidRDefault="00264892" w:rsidP="00264892">
            <w:pPr>
              <w:spacing w:before="120" w:after="120"/>
              <w:jc w:val="both"/>
              <w:rPr>
                <w:rFonts w:eastAsia="Calibri" w:cs="Arial"/>
                <w:szCs w:val="20"/>
              </w:rPr>
            </w:pPr>
            <w:r w:rsidRPr="001375F3">
              <w:rPr>
                <w:rFonts w:eastAsia="Calibri" w:cs="Arial"/>
                <w:szCs w:val="20"/>
              </w:rPr>
              <w:t>Įranga montuojama telekomunikacijų spintoje pagal įrangos gamintojo rekomendacijas ir pagal su Pirkėju suderintą planą, kuriame bus nurodomas darbų eiliškumas ir trukmės.</w:t>
            </w:r>
          </w:p>
        </w:tc>
        <w:tc>
          <w:tcPr>
            <w:tcW w:w="2344" w:type="pct"/>
          </w:tcPr>
          <w:p w14:paraId="56EF4058" w14:textId="09861B45" w:rsidR="00264892" w:rsidRPr="00C55F9F" w:rsidRDefault="008C5595" w:rsidP="00264892">
            <w:pPr>
              <w:spacing w:before="120" w:after="120"/>
              <w:jc w:val="both"/>
              <w:rPr>
                <w:rFonts w:cs="Arial"/>
                <w:szCs w:val="20"/>
                <w:lang w:val="en-GB" w:eastAsia="zh-CN"/>
              </w:rPr>
            </w:pPr>
            <w:r w:rsidRPr="008C5595">
              <w:rPr>
                <w:rFonts w:cs="Arial"/>
                <w:szCs w:val="20"/>
                <w:lang w:val="en-GB" w:eastAsia="zh-CN"/>
              </w:rPr>
              <w:t xml:space="preserve">The equipment shall be installed in the telecommunications </w:t>
            </w:r>
            <w:r>
              <w:rPr>
                <w:rFonts w:cs="Arial"/>
                <w:szCs w:val="20"/>
                <w:lang w:val="en-GB" w:eastAsia="zh-CN"/>
              </w:rPr>
              <w:t>panel</w:t>
            </w:r>
            <w:r w:rsidRPr="008C5595">
              <w:rPr>
                <w:rFonts w:cs="Arial"/>
                <w:szCs w:val="20"/>
                <w:lang w:val="en-GB" w:eastAsia="zh-CN"/>
              </w:rPr>
              <w:t xml:space="preserve"> according to the manufacturer’s recommendations and the plan coordinated with the Buyer, which will specify the sequence and duration of the works.</w:t>
            </w:r>
          </w:p>
        </w:tc>
      </w:tr>
      <w:tr w:rsidR="00264892" w:rsidRPr="00EB5267" w14:paraId="607120D4" w14:textId="77777777" w:rsidTr="5E90F268">
        <w:trPr>
          <w:trHeight w:val="300"/>
        </w:trPr>
        <w:tc>
          <w:tcPr>
            <w:tcW w:w="379" w:type="pct"/>
            <w:vAlign w:val="center"/>
          </w:tcPr>
          <w:p w14:paraId="5D00DC56" w14:textId="5E478100" w:rsidR="00264892" w:rsidRPr="00C91F31" w:rsidRDefault="00264892" w:rsidP="002A5D31">
            <w:pPr>
              <w:pStyle w:val="ListParagraph"/>
              <w:numPr>
                <w:ilvl w:val="1"/>
                <w:numId w:val="1"/>
              </w:numPr>
              <w:rPr>
                <w:rFonts w:cs="Arial"/>
                <w:szCs w:val="20"/>
              </w:rPr>
            </w:pPr>
          </w:p>
        </w:tc>
        <w:tc>
          <w:tcPr>
            <w:tcW w:w="2277" w:type="pct"/>
          </w:tcPr>
          <w:p w14:paraId="0511A557" w14:textId="34017BCD" w:rsidR="00264892" w:rsidRPr="005E754F" w:rsidRDefault="00264892" w:rsidP="00264892">
            <w:pPr>
              <w:spacing w:before="120" w:after="120"/>
              <w:jc w:val="both"/>
              <w:rPr>
                <w:rFonts w:eastAsia="Calibri" w:cs="Arial"/>
                <w:szCs w:val="20"/>
              </w:rPr>
            </w:pPr>
            <w:r w:rsidRPr="001375F3">
              <w:rPr>
                <w:rFonts w:eastAsia="Calibri" w:cs="Arial"/>
                <w:szCs w:val="20"/>
              </w:rPr>
              <w:t>Turi būti įrengiam</w:t>
            </w:r>
            <w:r>
              <w:rPr>
                <w:rFonts w:eastAsia="Calibri" w:cs="Arial"/>
                <w:szCs w:val="20"/>
              </w:rPr>
              <w:t>i</w:t>
            </w:r>
            <w:r w:rsidRPr="001375F3">
              <w:rPr>
                <w:rFonts w:eastAsia="Calibri" w:cs="Arial"/>
                <w:szCs w:val="20"/>
              </w:rPr>
              <w:t xml:space="preserve"> nauj</w:t>
            </w:r>
            <w:r>
              <w:rPr>
                <w:rFonts w:eastAsia="Calibri" w:cs="Arial"/>
                <w:szCs w:val="20"/>
              </w:rPr>
              <w:t>i</w:t>
            </w:r>
            <w:r w:rsidRPr="001375F3">
              <w:rPr>
                <w:rFonts w:eastAsia="Calibri" w:cs="Arial"/>
                <w:szCs w:val="20"/>
              </w:rPr>
              <w:t xml:space="preserve"> duomenų perdavimo </w:t>
            </w:r>
            <w:r>
              <w:rPr>
                <w:rFonts w:eastAsia="Calibri" w:cs="Arial"/>
                <w:szCs w:val="20"/>
              </w:rPr>
              <w:t xml:space="preserve">kanalai. </w:t>
            </w:r>
          </w:p>
        </w:tc>
        <w:tc>
          <w:tcPr>
            <w:tcW w:w="2344" w:type="pct"/>
          </w:tcPr>
          <w:p w14:paraId="1100A2C5" w14:textId="66356794" w:rsidR="00264892" w:rsidRPr="00C55F9F" w:rsidRDefault="008C5595" w:rsidP="00264892">
            <w:pPr>
              <w:spacing w:before="120" w:after="120"/>
              <w:jc w:val="both"/>
              <w:rPr>
                <w:rFonts w:cs="Arial"/>
                <w:szCs w:val="20"/>
                <w:lang w:val="en-GB" w:eastAsia="zh-CN"/>
              </w:rPr>
            </w:pPr>
            <w:r w:rsidRPr="008C5595">
              <w:rPr>
                <w:rFonts w:cs="Arial"/>
                <w:szCs w:val="20"/>
                <w:lang w:val="en-GB" w:eastAsia="zh-CN"/>
              </w:rPr>
              <w:t>New data transmission channels shall be installed.</w:t>
            </w:r>
          </w:p>
        </w:tc>
      </w:tr>
      <w:tr w:rsidR="00264892" w:rsidRPr="00EB5267" w14:paraId="6BB82864" w14:textId="77777777" w:rsidTr="5E90F268">
        <w:trPr>
          <w:trHeight w:val="300"/>
        </w:trPr>
        <w:tc>
          <w:tcPr>
            <w:tcW w:w="379" w:type="pct"/>
            <w:vAlign w:val="center"/>
          </w:tcPr>
          <w:p w14:paraId="7BA52AC8" w14:textId="7506C2FD" w:rsidR="00264892" w:rsidRPr="00C91F31" w:rsidRDefault="00264892" w:rsidP="002A5D31">
            <w:pPr>
              <w:pStyle w:val="ListParagraph"/>
              <w:numPr>
                <w:ilvl w:val="1"/>
                <w:numId w:val="1"/>
              </w:numPr>
              <w:rPr>
                <w:rFonts w:cs="Arial"/>
                <w:szCs w:val="20"/>
              </w:rPr>
            </w:pPr>
          </w:p>
        </w:tc>
        <w:tc>
          <w:tcPr>
            <w:tcW w:w="2277" w:type="pct"/>
          </w:tcPr>
          <w:p w14:paraId="0A67334B" w14:textId="2B24A51A" w:rsidR="00264892" w:rsidRPr="004D7B28" w:rsidRDefault="00264892" w:rsidP="00264892">
            <w:pPr>
              <w:spacing w:before="120" w:after="120"/>
              <w:jc w:val="both"/>
              <w:rPr>
                <w:rFonts w:eastAsia="Calibri" w:cs="Arial"/>
                <w:szCs w:val="20"/>
              </w:rPr>
            </w:pPr>
            <w:r w:rsidRPr="005E754F">
              <w:rPr>
                <w:rFonts w:cs="Arial"/>
                <w:color w:val="000000" w:themeColor="text1"/>
                <w:szCs w:val="20"/>
                <w:lang w:eastAsia="zh-CN"/>
              </w:rPr>
              <w:t>Tiekėjas turi atlikti duomenų perdavimo paslaugų perjungimą per naujai įrengtus ir ištestuotus ryšio kanalus.</w:t>
            </w:r>
          </w:p>
        </w:tc>
        <w:tc>
          <w:tcPr>
            <w:tcW w:w="2344" w:type="pct"/>
          </w:tcPr>
          <w:p w14:paraId="342788CE" w14:textId="3845FE38" w:rsidR="00264892" w:rsidRPr="00C55F9F" w:rsidRDefault="002B6EFB" w:rsidP="00264892">
            <w:pPr>
              <w:spacing w:before="120" w:after="120"/>
              <w:jc w:val="both"/>
              <w:rPr>
                <w:rFonts w:cs="Arial"/>
                <w:szCs w:val="20"/>
                <w:lang w:val="en-GB" w:eastAsia="zh-CN"/>
              </w:rPr>
            </w:pPr>
            <w:r w:rsidRPr="002B6EFB">
              <w:rPr>
                <w:rFonts w:cs="Arial"/>
                <w:szCs w:val="20"/>
                <w:lang w:val="en-GB" w:eastAsia="zh-CN"/>
              </w:rPr>
              <w:t>The Supplier shall perform the switching of data transmission services over the newly installed and tested communication channels.</w:t>
            </w:r>
          </w:p>
        </w:tc>
      </w:tr>
      <w:tr w:rsidR="00264892" w:rsidRPr="009F133F" w14:paraId="68EECE10" w14:textId="77777777" w:rsidTr="5E90F268">
        <w:trPr>
          <w:trHeight w:val="300"/>
        </w:trPr>
        <w:tc>
          <w:tcPr>
            <w:tcW w:w="379" w:type="pct"/>
            <w:vAlign w:val="center"/>
          </w:tcPr>
          <w:p w14:paraId="51344898" w14:textId="7BA273D4" w:rsidR="00264892" w:rsidRPr="00C91F31" w:rsidRDefault="00264892" w:rsidP="002A5D31">
            <w:pPr>
              <w:pStyle w:val="ListParagraph"/>
              <w:numPr>
                <w:ilvl w:val="1"/>
                <w:numId w:val="1"/>
              </w:numPr>
              <w:rPr>
                <w:rFonts w:cs="Arial"/>
                <w:szCs w:val="20"/>
              </w:rPr>
            </w:pPr>
          </w:p>
        </w:tc>
        <w:tc>
          <w:tcPr>
            <w:tcW w:w="2277" w:type="pct"/>
            <w:vAlign w:val="center"/>
          </w:tcPr>
          <w:p w14:paraId="5DD1D5CB" w14:textId="01FE8CA0" w:rsidR="00264892" w:rsidRPr="00247165" w:rsidRDefault="004E640A" w:rsidP="004E640A">
            <w:pPr>
              <w:spacing w:before="120" w:after="120"/>
              <w:jc w:val="both"/>
              <w:rPr>
                <w:rFonts w:cs="Arial"/>
                <w:color w:val="000000" w:themeColor="text1"/>
                <w:szCs w:val="20"/>
                <w:lang w:eastAsia="zh-CN"/>
              </w:rPr>
            </w:pPr>
            <w:r w:rsidRPr="00247165">
              <w:rPr>
                <w:rFonts w:cs="Arial"/>
                <w:color w:val="000000" w:themeColor="text1"/>
                <w:szCs w:val="20"/>
                <w:lang w:eastAsia="zh-CN"/>
              </w:rPr>
              <w:t>Tiekėjas privalo atlikti įdiegtų paslaugų, perduodamų per DWDM sistemą</w:t>
            </w:r>
            <w:r w:rsidR="0006096A" w:rsidRPr="00247165">
              <w:rPr>
                <w:rFonts w:cs="Arial"/>
                <w:color w:val="000000" w:themeColor="text1"/>
                <w:szCs w:val="20"/>
                <w:lang w:eastAsia="zh-CN"/>
              </w:rPr>
              <w:t xml:space="preserve"> testavim</w:t>
            </w:r>
            <w:r w:rsidR="005A12A0" w:rsidRPr="00247165">
              <w:rPr>
                <w:rFonts w:cs="Arial"/>
                <w:color w:val="000000" w:themeColor="text1"/>
                <w:szCs w:val="20"/>
                <w:lang w:eastAsia="zh-CN"/>
              </w:rPr>
              <w:t>us ir matavimus</w:t>
            </w:r>
            <w:r w:rsidR="0006096A" w:rsidRPr="00247165">
              <w:rPr>
                <w:rFonts w:cs="Arial"/>
                <w:color w:val="000000" w:themeColor="text1"/>
                <w:szCs w:val="20"/>
                <w:lang w:eastAsia="zh-CN"/>
              </w:rPr>
              <w:t xml:space="preserve"> pagal Techninės specifikacijos </w:t>
            </w:r>
            <w:r w:rsidR="00621BBD" w:rsidRPr="00247165">
              <w:rPr>
                <w:rFonts w:cs="Arial"/>
                <w:color w:val="000000" w:themeColor="text1"/>
                <w:szCs w:val="20"/>
                <w:lang w:eastAsia="zh-CN"/>
              </w:rPr>
              <w:t>2.25</w:t>
            </w:r>
            <w:r w:rsidR="002C0C70" w:rsidRPr="00247165">
              <w:rPr>
                <w:rFonts w:cs="Arial"/>
                <w:color w:val="000000" w:themeColor="text1"/>
                <w:szCs w:val="20"/>
                <w:lang w:eastAsia="zh-CN"/>
              </w:rPr>
              <w:t>, 2.26</w:t>
            </w:r>
            <w:r w:rsidR="0006096A" w:rsidRPr="00247165">
              <w:rPr>
                <w:rFonts w:cs="Arial"/>
                <w:color w:val="000000" w:themeColor="text1"/>
                <w:szCs w:val="20"/>
                <w:lang w:eastAsia="zh-CN"/>
              </w:rPr>
              <w:t xml:space="preserve"> p. reikalavimus</w:t>
            </w:r>
            <w:r w:rsidR="00621BBD" w:rsidRPr="00247165">
              <w:rPr>
                <w:rFonts w:cs="Arial"/>
                <w:color w:val="000000" w:themeColor="text1"/>
                <w:szCs w:val="20"/>
                <w:lang w:eastAsia="zh-CN"/>
              </w:rPr>
              <w:t xml:space="preserve"> ir pateikti protokol</w:t>
            </w:r>
            <w:r w:rsidR="005A12A0" w:rsidRPr="00247165">
              <w:rPr>
                <w:rFonts w:cs="Arial"/>
                <w:color w:val="000000" w:themeColor="text1"/>
                <w:szCs w:val="20"/>
                <w:lang w:eastAsia="zh-CN"/>
              </w:rPr>
              <w:t>us</w:t>
            </w:r>
            <w:r w:rsidR="00621BBD" w:rsidRPr="00247165">
              <w:rPr>
                <w:rFonts w:cs="Arial"/>
                <w:color w:val="000000" w:themeColor="text1"/>
                <w:szCs w:val="20"/>
                <w:lang w:eastAsia="zh-CN"/>
              </w:rPr>
              <w:t xml:space="preserve"> Pirkėjui.</w:t>
            </w:r>
          </w:p>
        </w:tc>
        <w:tc>
          <w:tcPr>
            <w:tcW w:w="2344" w:type="pct"/>
            <w:vAlign w:val="center"/>
          </w:tcPr>
          <w:p w14:paraId="5603C022" w14:textId="3BA32236" w:rsidR="00264892" w:rsidRPr="004B7CFD" w:rsidRDefault="00361D85" w:rsidP="009907E9">
            <w:pPr>
              <w:spacing w:before="120" w:after="120"/>
              <w:jc w:val="both"/>
              <w:rPr>
                <w:rFonts w:cs="Arial"/>
                <w:color w:val="000000" w:themeColor="text1"/>
                <w:szCs w:val="20"/>
                <w:lang w:val="en-GB" w:eastAsia="zh-CN"/>
              </w:rPr>
            </w:pPr>
            <w:r w:rsidRPr="00361D85">
              <w:rPr>
                <w:rFonts w:cs="Arial"/>
                <w:color w:val="000000" w:themeColor="text1"/>
                <w:szCs w:val="20"/>
                <w:lang w:val="en-GB" w:eastAsia="zh-CN"/>
              </w:rPr>
              <w:t>The Supplier must carry out testing and measurements of the services implemented and transmitted via the DWDM system in accordance with the requirements of Sections 2.25 and 2.26 of the Technical Specification, and provide the protocols to the Buyer.</w:t>
            </w:r>
          </w:p>
        </w:tc>
      </w:tr>
      <w:tr w:rsidR="00264892" w:rsidRPr="00232103" w14:paraId="27C620B9" w14:textId="77777777" w:rsidTr="5E90F268">
        <w:trPr>
          <w:trHeight w:val="300"/>
        </w:trPr>
        <w:tc>
          <w:tcPr>
            <w:tcW w:w="379" w:type="pct"/>
            <w:vAlign w:val="center"/>
          </w:tcPr>
          <w:p w14:paraId="56723F63" w14:textId="5A388EB2" w:rsidR="00264892" w:rsidRPr="006B0A57" w:rsidRDefault="00264892" w:rsidP="002A5D31">
            <w:pPr>
              <w:pStyle w:val="ListParagraph"/>
              <w:numPr>
                <w:ilvl w:val="1"/>
                <w:numId w:val="1"/>
              </w:numPr>
              <w:rPr>
                <w:rFonts w:cs="Arial"/>
                <w:szCs w:val="20"/>
                <w:lang w:val="en-US"/>
              </w:rPr>
            </w:pPr>
          </w:p>
        </w:tc>
        <w:tc>
          <w:tcPr>
            <w:tcW w:w="2277" w:type="pct"/>
            <w:vAlign w:val="center"/>
          </w:tcPr>
          <w:p w14:paraId="3252995C" w14:textId="04FA07F7" w:rsidR="00264892" w:rsidRPr="00B73C06" w:rsidRDefault="00264892" w:rsidP="00264892">
            <w:pPr>
              <w:spacing w:before="120" w:after="120"/>
              <w:jc w:val="both"/>
              <w:rPr>
                <w:rFonts w:cs="Arial"/>
                <w:szCs w:val="20"/>
                <w:lang w:eastAsia="zh-CN"/>
              </w:rPr>
            </w:pPr>
            <w:r w:rsidRPr="00B73C06">
              <w:rPr>
                <w:rFonts w:cs="Arial"/>
                <w:szCs w:val="20"/>
                <w:lang w:eastAsia="zh-CN"/>
              </w:rPr>
              <w:t>Tiekėjas privalo pateikti išsamų testavim</w:t>
            </w:r>
            <w:r>
              <w:rPr>
                <w:rFonts w:cs="Arial"/>
                <w:szCs w:val="20"/>
                <w:lang w:eastAsia="zh-CN"/>
              </w:rPr>
              <w:t>ų</w:t>
            </w:r>
            <w:r w:rsidRPr="00B73C06">
              <w:rPr>
                <w:rFonts w:cs="Arial"/>
                <w:szCs w:val="20"/>
                <w:lang w:eastAsia="zh-CN"/>
              </w:rPr>
              <w:t xml:space="preserve"> protokolą, kuriame būtų nurodyta:</w:t>
            </w:r>
          </w:p>
          <w:p w14:paraId="25D22887" w14:textId="77777777" w:rsidR="00264892" w:rsidRPr="00B73C06" w:rsidRDefault="00264892" w:rsidP="002A5D31">
            <w:pPr>
              <w:numPr>
                <w:ilvl w:val="0"/>
                <w:numId w:val="5"/>
              </w:numPr>
              <w:spacing w:before="120" w:after="120"/>
              <w:jc w:val="both"/>
              <w:rPr>
                <w:rFonts w:cs="Arial"/>
                <w:szCs w:val="20"/>
                <w:lang w:eastAsia="zh-CN"/>
              </w:rPr>
            </w:pPr>
            <w:r w:rsidRPr="00B73C06">
              <w:rPr>
                <w:rFonts w:cs="Arial"/>
                <w:szCs w:val="20"/>
                <w:lang w:eastAsia="zh-CN"/>
              </w:rPr>
              <w:t>Testuotų kanalų identifikacija;</w:t>
            </w:r>
          </w:p>
          <w:p w14:paraId="0EA65372" w14:textId="77777777" w:rsidR="00264892" w:rsidRPr="00B73C06" w:rsidRDefault="00264892" w:rsidP="002A5D31">
            <w:pPr>
              <w:numPr>
                <w:ilvl w:val="0"/>
                <w:numId w:val="5"/>
              </w:numPr>
              <w:spacing w:before="120" w:after="120"/>
              <w:jc w:val="both"/>
              <w:rPr>
                <w:rFonts w:cs="Arial"/>
                <w:szCs w:val="20"/>
                <w:lang w:eastAsia="zh-CN"/>
              </w:rPr>
            </w:pPr>
            <w:r w:rsidRPr="00B73C06">
              <w:rPr>
                <w:rFonts w:cs="Arial"/>
                <w:szCs w:val="20"/>
                <w:lang w:eastAsia="zh-CN"/>
              </w:rPr>
              <w:t>BER testų rezultatai (klaidų skaičius, trukmė, pasiektas BER);</w:t>
            </w:r>
          </w:p>
          <w:p w14:paraId="77F6AA07" w14:textId="3B867458" w:rsidR="00264892" w:rsidRPr="005E754F" w:rsidRDefault="00264892" w:rsidP="002A5D31">
            <w:pPr>
              <w:numPr>
                <w:ilvl w:val="0"/>
                <w:numId w:val="5"/>
              </w:numPr>
              <w:spacing w:before="120" w:after="120"/>
              <w:jc w:val="both"/>
              <w:rPr>
                <w:rFonts w:cs="Arial"/>
                <w:szCs w:val="20"/>
                <w:lang w:eastAsia="zh-CN"/>
              </w:rPr>
            </w:pPr>
            <w:r w:rsidRPr="00B73C06">
              <w:rPr>
                <w:rFonts w:cs="Arial"/>
                <w:szCs w:val="20"/>
                <w:lang w:eastAsia="zh-CN"/>
              </w:rPr>
              <w:t xml:space="preserve">Vėlinimo matavimų rezultatai (min., </w:t>
            </w:r>
            <w:proofErr w:type="spellStart"/>
            <w:r w:rsidRPr="00B73C06">
              <w:rPr>
                <w:rFonts w:cs="Arial"/>
                <w:szCs w:val="20"/>
                <w:lang w:eastAsia="zh-CN"/>
              </w:rPr>
              <w:t>max</w:t>
            </w:r>
            <w:proofErr w:type="spellEnd"/>
            <w:r w:rsidRPr="00B73C06">
              <w:rPr>
                <w:rFonts w:cs="Arial"/>
                <w:szCs w:val="20"/>
                <w:lang w:eastAsia="zh-CN"/>
              </w:rPr>
              <w:t xml:space="preserve">., </w:t>
            </w:r>
            <w:proofErr w:type="spellStart"/>
            <w:r w:rsidRPr="00B73C06">
              <w:rPr>
                <w:rFonts w:cs="Arial"/>
                <w:szCs w:val="20"/>
                <w:lang w:eastAsia="zh-CN"/>
              </w:rPr>
              <w:t>avg</w:t>
            </w:r>
            <w:proofErr w:type="spellEnd"/>
            <w:r w:rsidR="00AC2D2F">
              <w:rPr>
                <w:rFonts w:cs="Arial"/>
                <w:szCs w:val="20"/>
                <w:lang w:eastAsia="zh-CN"/>
              </w:rPr>
              <w:t>.</w:t>
            </w:r>
            <w:r w:rsidRPr="00B73C06">
              <w:rPr>
                <w:rFonts w:cs="Arial"/>
                <w:szCs w:val="20"/>
                <w:lang w:eastAsia="zh-CN"/>
              </w:rPr>
              <w:t xml:space="preserve"> vėlinimas);</w:t>
            </w:r>
          </w:p>
        </w:tc>
        <w:tc>
          <w:tcPr>
            <w:tcW w:w="2344" w:type="pct"/>
            <w:vAlign w:val="center"/>
          </w:tcPr>
          <w:p w14:paraId="690E9BE6" w14:textId="77777777" w:rsidR="001677A7" w:rsidRPr="009C361B" w:rsidRDefault="001677A7" w:rsidP="001677A7">
            <w:pPr>
              <w:spacing w:before="120" w:after="120"/>
              <w:rPr>
                <w:rFonts w:cs="Arial"/>
                <w:szCs w:val="20"/>
                <w:lang w:val="en-GB" w:eastAsia="zh-CN"/>
              </w:rPr>
            </w:pPr>
            <w:r w:rsidRPr="009C361B">
              <w:rPr>
                <w:rFonts w:cs="Arial"/>
                <w:szCs w:val="20"/>
                <w:lang w:val="en-GB" w:eastAsia="zh-CN"/>
              </w:rPr>
              <w:t>The Supplier must provide a detailed testing report indicating:</w:t>
            </w:r>
          </w:p>
          <w:p w14:paraId="35AFA445" w14:textId="77777777" w:rsidR="00B504DE" w:rsidRPr="00B504DE" w:rsidRDefault="001677A7" w:rsidP="001677A7">
            <w:pPr>
              <w:numPr>
                <w:ilvl w:val="0"/>
                <w:numId w:val="5"/>
              </w:numPr>
              <w:spacing w:before="120" w:after="120"/>
              <w:ind w:left="714" w:hanging="357"/>
              <w:jc w:val="both"/>
              <w:rPr>
                <w:rFonts w:cs="Arial"/>
                <w:color w:val="000000" w:themeColor="text1"/>
                <w:szCs w:val="20"/>
                <w:lang w:val="en-GB" w:eastAsia="zh-CN"/>
              </w:rPr>
            </w:pPr>
            <w:r w:rsidRPr="00B504DE">
              <w:rPr>
                <w:rFonts w:cs="Arial"/>
                <w:szCs w:val="20"/>
                <w:lang w:val="en-GB" w:eastAsia="zh-CN"/>
              </w:rPr>
              <w:t>Identification of the tested channels;</w:t>
            </w:r>
          </w:p>
          <w:p w14:paraId="2DE771EE" w14:textId="77777777" w:rsidR="00B504DE" w:rsidRPr="00B504DE" w:rsidRDefault="001677A7" w:rsidP="001677A7">
            <w:pPr>
              <w:numPr>
                <w:ilvl w:val="0"/>
                <w:numId w:val="5"/>
              </w:numPr>
              <w:spacing w:before="120" w:after="120"/>
              <w:ind w:left="714" w:hanging="357"/>
              <w:jc w:val="both"/>
              <w:rPr>
                <w:rFonts w:cs="Arial"/>
                <w:color w:val="000000" w:themeColor="text1"/>
                <w:szCs w:val="20"/>
                <w:lang w:val="en-GB" w:eastAsia="zh-CN"/>
              </w:rPr>
            </w:pPr>
            <w:r w:rsidRPr="00B504DE">
              <w:rPr>
                <w:rFonts w:cs="Arial"/>
                <w:szCs w:val="20"/>
                <w:lang w:val="en-GB" w:eastAsia="zh-CN"/>
              </w:rPr>
              <w:t>BER test results (number of errors, duration, achieved BER);</w:t>
            </w:r>
          </w:p>
          <w:p w14:paraId="4CE5D26B" w14:textId="160DE3C3" w:rsidR="00264892" w:rsidRPr="00B504DE" w:rsidRDefault="001677A7" w:rsidP="001677A7">
            <w:pPr>
              <w:numPr>
                <w:ilvl w:val="0"/>
                <w:numId w:val="5"/>
              </w:numPr>
              <w:spacing w:before="120" w:after="120"/>
              <w:ind w:left="714" w:hanging="357"/>
              <w:jc w:val="both"/>
              <w:rPr>
                <w:rFonts w:cs="Arial"/>
                <w:color w:val="000000" w:themeColor="text1"/>
                <w:szCs w:val="20"/>
                <w:lang w:val="en-GB" w:eastAsia="zh-CN"/>
              </w:rPr>
            </w:pPr>
            <w:r w:rsidRPr="00B504DE">
              <w:rPr>
                <w:rFonts w:cs="Arial"/>
                <w:szCs w:val="20"/>
                <w:lang w:val="en-GB" w:eastAsia="zh-CN"/>
              </w:rPr>
              <w:t>Delay measurement results (minimum, maximum, and average delay).</w:t>
            </w:r>
          </w:p>
        </w:tc>
      </w:tr>
      <w:tr w:rsidR="00DD0B32" w:rsidRPr="00232103" w14:paraId="3A066DBA" w14:textId="77777777" w:rsidTr="5E90F268">
        <w:trPr>
          <w:trHeight w:val="300"/>
        </w:trPr>
        <w:tc>
          <w:tcPr>
            <w:tcW w:w="379" w:type="pct"/>
            <w:vAlign w:val="center"/>
          </w:tcPr>
          <w:p w14:paraId="6B69FB26" w14:textId="77777777" w:rsidR="00DD0B32" w:rsidRPr="00C91F31" w:rsidRDefault="00DD0B32" w:rsidP="002A5D31">
            <w:pPr>
              <w:pStyle w:val="ListParagraph"/>
              <w:numPr>
                <w:ilvl w:val="1"/>
                <w:numId w:val="1"/>
              </w:numPr>
              <w:rPr>
                <w:rFonts w:cs="Arial"/>
                <w:szCs w:val="20"/>
                <w:lang w:val="sv-SE"/>
              </w:rPr>
            </w:pPr>
          </w:p>
        </w:tc>
        <w:tc>
          <w:tcPr>
            <w:tcW w:w="2277" w:type="pct"/>
            <w:vAlign w:val="center"/>
          </w:tcPr>
          <w:p w14:paraId="5BD4D70A" w14:textId="63F2B6FA" w:rsidR="00DD0B32" w:rsidRPr="00B73C06" w:rsidRDefault="00F11FA5" w:rsidP="00264892">
            <w:pPr>
              <w:spacing w:before="120" w:after="120"/>
              <w:jc w:val="both"/>
              <w:rPr>
                <w:rFonts w:cs="Arial"/>
                <w:szCs w:val="20"/>
                <w:lang w:eastAsia="zh-CN"/>
              </w:rPr>
            </w:pPr>
            <w:r>
              <w:rPr>
                <w:rFonts w:cs="Arial"/>
                <w:szCs w:val="20"/>
                <w:lang w:eastAsia="zh-CN"/>
              </w:rPr>
              <w:t xml:space="preserve">Tiekėjas turi atlikti </w:t>
            </w:r>
            <w:r w:rsidR="00643066">
              <w:rPr>
                <w:rFonts w:cs="Arial"/>
                <w:szCs w:val="20"/>
                <w:lang w:eastAsia="zh-CN"/>
              </w:rPr>
              <w:t xml:space="preserve">DWDM įrangos </w:t>
            </w:r>
            <w:r>
              <w:rPr>
                <w:rFonts w:cs="Arial"/>
                <w:szCs w:val="20"/>
                <w:lang w:eastAsia="zh-CN"/>
              </w:rPr>
              <w:t>gamy</w:t>
            </w:r>
            <w:r w:rsidR="00643066">
              <w:rPr>
                <w:rFonts w:cs="Arial"/>
                <w:szCs w:val="20"/>
                <w:lang w:eastAsia="zh-CN"/>
              </w:rPr>
              <w:t>klinius</w:t>
            </w:r>
            <w:r>
              <w:rPr>
                <w:rFonts w:cs="Arial"/>
                <w:szCs w:val="20"/>
                <w:lang w:eastAsia="zh-CN"/>
              </w:rPr>
              <w:t xml:space="preserve"> bandymus (FAT). </w:t>
            </w:r>
            <w:r w:rsidRPr="00F11FA5">
              <w:rPr>
                <w:rFonts w:cs="Arial"/>
                <w:szCs w:val="20"/>
                <w:lang w:eastAsia="zh-CN"/>
              </w:rPr>
              <w:t>FAT programa turi būti suderinta ir Pirkėjo patvirtinta. FAT gali būti atliekamas tik po to, kai FAT programa bus suderinta.</w:t>
            </w:r>
          </w:p>
        </w:tc>
        <w:tc>
          <w:tcPr>
            <w:tcW w:w="2344" w:type="pct"/>
            <w:vAlign w:val="center"/>
          </w:tcPr>
          <w:p w14:paraId="0F4A8CC0" w14:textId="10619F02" w:rsidR="00DD0B32" w:rsidRPr="009C361B" w:rsidRDefault="00643066" w:rsidP="001677A7">
            <w:pPr>
              <w:spacing w:before="120" w:after="120"/>
              <w:rPr>
                <w:rFonts w:cs="Arial"/>
                <w:szCs w:val="20"/>
                <w:lang w:val="en-GB" w:eastAsia="zh-CN"/>
              </w:rPr>
            </w:pPr>
            <w:r>
              <w:rPr>
                <w:rFonts w:cs="Arial"/>
                <w:szCs w:val="20"/>
                <w:lang w:val="en-GB" w:eastAsia="zh-CN"/>
              </w:rPr>
              <w:t xml:space="preserve">The Supplier shall perform factory acceptance test (FAT) for DWDM. </w:t>
            </w:r>
            <w:r w:rsidRPr="00643066">
              <w:rPr>
                <w:rFonts w:cs="Arial"/>
                <w:szCs w:val="20"/>
                <w:lang w:val="en-GB" w:eastAsia="zh-CN"/>
              </w:rPr>
              <w:t>The FAT testing program must be coordinated and agreed with the Buyer. The FAT testing can only be conducted once the program has been agreed upon.</w:t>
            </w:r>
          </w:p>
        </w:tc>
      </w:tr>
      <w:tr w:rsidR="00BF2B6C" w:rsidRPr="00232103" w14:paraId="09BEBAB9" w14:textId="77777777" w:rsidTr="5E90F268">
        <w:trPr>
          <w:trHeight w:val="300"/>
        </w:trPr>
        <w:tc>
          <w:tcPr>
            <w:tcW w:w="379" w:type="pct"/>
            <w:vAlign w:val="center"/>
          </w:tcPr>
          <w:p w14:paraId="639FAF7E" w14:textId="77777777" w:rsidR="00BF2B6C" w:rsidRPr="00C91F31" w:rsidRDefault="00BF2B6C" w:rsidP="002A5D31">
            <w:pPr>
              <w:pStyle w:val="ListParagraph"/>
              <w:numPr>
                <w:ilvl w:val="1"/>
                <w:numId w:val="1"/>
              </w:numPr>
              <w:rPr>
                <w:rFonts w:cs="Arial"/>
                <w:szCs w:val="20"/>
                <w:lang w:val="sv-SE"/>
              </w:rPr>
            </w:pPr>
          </w:p>
        </w:tc>
        <w:tc>
          <w:tcPr>
            <w:tcW w:w="2277" w:type="pct"/>
            <w:vAlign w:val="center"/>
          </w:tcPr>
          <w:p w14:paraId="19D430CC" w14:textId="13B23CED" w:rsidR="001761E5" w:rsidRPr="001761E5" w:rsidRDefault="001761E5" w:rsidP="5E90F268">
            <w:pPr>
              <w:spacing w:before="120" w:after="120"/>
              <w:jc w:val="both"/>
              <w:rPr>
                <w:rFonts w:cs="Arial"/>
                <w:lang w:eastAsia="zh-CN"/>
              </w:rPr>
            </w:pPr>
            <w:r w:rsidRPr="5E90F268">
              <w:rPr>
                <w:rFonts w:cs="Arial"/>
                <w:lang w:eastAsia="zh-CN"/>
              </w:rPr>
              <w:t xml:space="preserve">FAT trukmė turi neviršyti </w:t>
            </w:r>
            <w:r w:rsidR="32945634" w:rsidRPr="5E90F268">
              <w:rPr>
                <w:rFonts w:cs="Arial"/>
                <w:lang w:eastAsia="zh-CN"/>
              </w:rPr>
              <w:t>5</w:t>
            </w:r>
            <w:r w:rsidRPr="5E90F268">
              <w:rPr>
                <w:rFonts w:cs="Arial"/>
                <w:lang w:eastAsia="zh-CN"/>
              </w:rPr>
              <w:t xml:space="preserve"> darbo dienų.</w:t>
            </w:r>
          </w:p>
          <w:p w14:paraId="7C60BAAD" w14:textId="77777777" w:rsidR="001761E5" w:rsidRPr="001761E5" w:rsidRDefault="001761E5" w:rsidP="001761E5">
            <w:pPr>
              <w:spacing w:before="120" w:after="120"/>
              <w:jc w:val="both"/>
              <w:rPr>
                <w:rFonts w:cs="Arial"/>
                <w:szCs w:val="20"/>
                <w:lang w:eastAsia="zh-CN"/>
              </w:rPr>
            </w:pPr>
            <w:r w:rsidRPr="001761E5">
              <w:rPr>
                <w:rFonts w:cs="Arial"/>
                <w:szCs w:val="20"/>
                <w:lang w:eastAsia="zh-CN"/>
              </w:rPr>
              <w:t>Protokolai turi būti pateikti Pirkėjui FAT metu. Pirkėjo komentarai turi būti įvertinti, ir protokolai atitinkamai peržiūrėti ir patikslinti FAT metu.</w:t>
            </w:r>
          </w:p>
          <w:p w14:paraId="25E6845F" w14:textId="77777777" w:rsidR="001761E5" w:rsidRPr="001761E5" w:rsidRDefault="001761E5" w:rsidP="001761E5">
            <w:pPr>
              <w:spacing w:before="120" w:after="120"/>
              <w:jc w:val="both"/>
              <w:rPr>
                <w:rFonts w:cs="Arial"/>
                <w:szCs w:val="20"/>
                <w:lang w:eastAsia="zh-CN"/>
              </w:rPr>
            </w:pPr>
            <w:r w:rsidRPr="001761E5">
              <w:rPr>
                <w:rFonts w:cs="Arial"/>
                <w:szCs w:val="20"/>
                <w:lang w:eastAsia="zh-CN"/>
              </w:rPr>
              <w:t>FAT laikomas užbaigtu, kai Pirkėjas pasirašo testų protokolus.</w:t>
            </w:r>
          </w:p>
          <w:p w14:paraId="001C6219" w14:textId="0FF40BAF" w:rsidR="00BF2B6C" w:rsidRDefault="001761E5" w:rsidP="001761E5">
            <w:pPr>
              <w:spacing w:before="120" w:after="120"/>
              <w:jc w:val="both"/>
              <w:rPr>
                <w:rFonts w:cs="Arial"/>
                <w:szCs w:val="20"/>
                <w:lang w:eastAsia="zh-CN"/>
              </w:rPr>
            </w:pPr>
            <w:r w:rsidRPr="001761E5">
              <w:rPr>
                <w:rFonts w:cs="Arial"/>
                <w:szCs w:val="20"/>
                <w:lang w:eastAsia="zh-CN"/>
              </w:rPr>
              <w:lastRenderedPageBreak/>
              <w:t xml:space="preserve">Numatoma, kad FAT dalyvaus </w:t>
            </w:r>
            <w:r w:rsidR="00150946">
              <w:rPr>
                <w:rFonts w:cs="Arial"/>
                <w:szCs w:val="20"/>
                <w:lang w:eastAsia="zh-CN"/>
              </w:rPr>
              <w:t>3</w:t>
            </w:r>
            <w:r w:rsidRPr="001761E5">
              <w:rPr>
                <w:rFonts w:cs="Arial"/>
                <w:szCs w:val="20"/>
                <w:lang w:eastAsia="zh-CN"/>
              </w:rPr>
              <w:t xml:space="preserve"> (</w:t>
            </w:r>
            <w:r w:rsidR="00150946">
              <w:rPr>
                <w:rFonts w:cs="Arial"/>
                <w:szCs w:val="20"/>
                <w:lang w:eastAsia="zh-CN"/>
              </w:rPr>
              <w:t>trys</w:t>
            </w:r>
            <w:r w:rsidRPr="001761E5">
              <w:rPr>
                <w:rFonts w:cs="Arial"/>
                <w:szCs w:val="20"/>
                <w:lang w:eastAsia="zh-CN"/>
              </w:rPr>
              <w:t>) Pirkėjo atstovai. Maisto, apgyvendinimo ir transporto išlaidas apmokės Pirkėjas ir šios išlaidos nenumatomos Sutarties apimtyje.</w:t>
            </w:r>
          </w:p>
        </w:tc>
        <w:tc>
          <w:tcPr>
            <w:tcW w:w="2344" w:type="pct"/>
            <w:vAlign w:val="center"/>
          </w:tcPr>
          <w:p w14:paraId="4FADB1CB" w14:textId="50CE85D8" w:rsidR="00A476D3" w:rsidRPr="00A476D3" w:rsidRDefault="00A476D3" w:rsidP="5E90F268">
            <w:pPr>
              <w:spacing w:before="120" w:after="120"/>
              <w:rPr>
                <w:rFonts w:cs="Arial"/>
                <w:lang w:val="en-GB" w:eastAsia="zh-CN"/>
              </w:rPr>
            </w:pPr>
            <w:r w:rsidRPr="5E90F268">
              <w:rPr>
                <w:rFonts w:cs="Arial"/>
                <w:lang w:val="en-GB" w:eastAsia="zh-CN"/>
              </w:rPr>
              <w:lastRenderedPageBreak/>
              <w:t xml:space="preserve">FAT duration up to </w:t>
            </w:r>
            <w:r w:rsidR="22AA0B23" w:rsidRPr="5E90F268">
              <w:rPr>
                <w:rFonts w:cs="Arial"/>
                <w:lang w:val="en-GB" w:eastAsia="zh-CN"/>
              </w:rPr>
              <w:t>5</w:t>
            </w:r>
            <w:r w:rsidRPr="5E90F268">
              <w:rPr>
                <w:rFonts w:cs="Arial"/>
                <w:lang w:val="en-GB" w:eastAsia="zh-CN"/>
              </w:rPr>
              <w:t xml:space="preserve"> working days.</w:t>
            </w:r>
          </w:p>
          <w:p w14:paraId="558A8C71" w14:textId="77777777" w:rsidR="00A476D3" w:rsidRPr="00A476D3" w:rsidRDefault="00A476D3" w:rsidP="00A476D3">
            <w:pPr>
              <w:spacing w:before="120" w:after="120"/>
              <w:rPr>
                <w:rFonts w:cs="Arial"/>
                <w:szCs w:val="20"/>
                <w:lang w:val="en-GB" w:eastAsia="zh-CN"/>
              </w:rPr>
            </w:pPr>
            <w:r w:rsidRPr="00A476D3">
              <w:rPr>
                <w:rFonts w:cs="Arial"/>
                <w:szCs w:val="20"/>
                <w:lang w:val="en-GB" w:eastAsia="zh-CN"/>
              </w:rPr>
              <w:t>After testing, the protocols shall be submitted to the Buyer during FAT. Any comments from the Buyer must be addressed, and the protocols revised and updated accordingly during FAT.</w:t>
            </w:r>
          </w:p>
          <w:p w14:paraId="3F3AA0C5" w14:textId="77777777" w:rsidR="00A476D3" w:rsidRPr="00A476D3" w:rsidRDefault="00A476D3" w:rsidP="00A476D3">
            <w:pPr>
              <w:spacing w:before="120" w:after="120"/>
              <w:rPr>
                <w:rFonts w:cs="Arial"/>
                <w:szCs w:val="20"/>
                <w:lang w:val="en-GB" w:eastAsia="zh-CN"/>
              </w:rPr>
            </w:pPr>
            <w:r w:rsidRPr="00A476D3">
              <w:rPr>
                <w:rFonts w:cs="Arial"/>
                <w:szCs w:val="20"/>
                <w:lang w:val="en-GB" w:eastAsia="zh-CN"/>
              </w:rPr>
              <w:lastRenderedPageBreak/>
              <w:t>FAT is considered completed when the Buyer signs the testing protocols.</w:t>
            </w:r>
          </w:p>
          <w:p w14:paraId="5BEC0D15" w14:textId="140B7DC3" w:rsidR="00BF2B6C" w:rsidRDefault="00A476D3" w:rsidP="00A476D3">
            <w:pPr>
              <w:spacing w:before="120" w:after="120"/>
              <w:rPr>
                <w:rFonts w:cs="Arial"/>
                <w:szCs w:val="20"/>
                <w:lang w:val="en-GB" w:eastAsia="zh-CN"/>
              </w:rPr>
            </w:pPr>
            <w:r w:rsidRPr="00A476D3">
              <w:rPr>
                <w:rFonts w:cs="Arial"/>
                <w:szCs w:val="20"/>
                <w:lang w:val="en-GB" w:eastAsia="zh-CN"/>
              </w:rPr>
              <w:t xml:space="preserve">Factory tests FAT with participation of </w:t>
            </w:r>
            <w:r w:rsidR="00150946">
              <w:rPr>
                <w:rFonts w:cs="Arial"/>
                <w:szCs w:val="20"/>
                <w:lang w:val="en-GB" w:eastAsia="zh-CN"/>
              </w:rPr>
              <w:t>3</w:t>
            </w:r>
            <w:r w:rsidRPr="00A476D3">
              <w:rPr>
                <w:rFonts w:cs="Arial"/>
                <w:szCs w:val="20"/>
                <w:lang w:val="en-GB" w:eastAsia="zh-CN"/>
              </w:rPr>
              <w:t xml:space="preserve"> (</w:t>
            </w:r>
            <w:r w:rsidR="0029579C" w:rsidRPr="0029579C">
              <w:rPr>
                <w:rFonts w:cs="Arial"/>
                <w:szCs w:val="20"/>
                <w:lang w:val="en-GB" w:eastAsia="zh-CN"/>
              </w:rPr>
              <w:t>three</w:t>
            </w:r>
            <w:r w:rsidRPr="00A476D3">
              <w:rPr>
                <w:rFonts w:cs="Arial"/>
                <w:szCs w:val="20"/>
                <w:lang w:val="en-GB" w:eastAsia="zh-CN"/>
              </w:rPr>
              <w:t>) Buyer’s representatives. Food, accommodation and transport for the representatives are paid by the Buyer and shall not be included in the Contract.</w:t>
            </w:r>
          </w:p>
        </w:tc>
      </w:tr>
      <w:tr w:rsidR="00264892" w:rsidRPr="00EB5267" w14:paraId="5D5480EA" w14:textId="77777777" w:rsidTr="5E90F268">
        <w:trPr>
          <w:trHeight w:val="300"/>
        </w:trPr>
        <w:tc>
          <w:tcPr>
            <w:tcW w:w="379" w:type="pct"/>
            <w:vAlign w:val="center"/>
          </w:tcPr>
          <w:p w14:paraId="680A53D7" w14:textId="6262B6C7" w:rsidR="00264892" w:rsidRPr="004C365C" w:rsidRDefault="00264892" w:rsidP="002A5D31">
            <w:pPr>
              <w:pStyle w:val="ListParagraph"/>
              <w:numPr>
                <w:ilvl w:val="1"/>
                <w:numId w:val="1"/>
              </w:numPr>
              <w:rPr>
                <w:rFonts w:cs="Arial"/>
                <w:szCs w:val="20"/>
              </w:rPr>
            </w:pPr>
          </w:p>
        </w:tc>
        <w:tc>
          <w:tcPr>
            <w:tcW w:w="2277" w:type="pct"/>
          </w:tcPr>
          <w:p w14:paraId="6F3F3EA3" w14:textId="52F00AEE" w:rsidR="00264892" w:rsidRDefault="00264892" w:rsidP="00264892">
            <w:pPr>
              <w:spacing w:before="120" w:after="120"/>
              <w:jc w:val="both"/>
              <w:rPr>
                <w:rFonts w:cs="Arial"/>
                <w:szCs w:val="20"/>
                <w:lang w:eastAsia="zh-CN"/>
              </w:rPr>
            </w:pPr>
            <w:r w:rsidRPr="004D7B28">
              <w:rPr>
                <w:rFonts w:eastAsia="Calibri" w:cs="Arial"/>
                <w:szCs w:val="20"/>
              </w:rPr>
              <w:t xml:space="preserve">Prieš </w:t>
            </w:r>
            <w:r>
              <w:rPr>
                <w:rFonts w:eastAsia="Calibri" w:cs="Arial"/>
                <w:szCs w:val="20"/>
              </w:rPr>
              <w:t>paslaugų perjungimą</w:t>
            </w:r>
            <w:r w:rsidRPr="004D7B28">
              <w:rPr>
                <w:rFonts w:eastAsia="Calibri" w:cs="Arial"/>
                <w:szCs w:val="20"/>
              </w:rPr>
              <w:t xml:space="preserve"> užfiksuoti esamo ryšio kanalo vėlinimą ir naujai įrengto ryšio kanalo vėlinimą. Vėlinimo parametras turi atitikti standarte IEC 60834-1 numatytą vertę.</w:t>
            </w:r>
          </w:p>
        </w:tc>
        <w:tc>
          <w:tcPr>
            <w:tcW w:w="2344" w:type="pct"/>
            <w:vAlign w:val="center"/>
          </w:tcPr>
          <w:p w14:paraId="6852E3C1" w14:textId="0E57210C" w:rsidR="00264892" w:rsidRPr="00544CC8" w:rsidRDefault="00674383" w:rsidP="00AC2D2F">
            <w:pPr>
              <w:spacing w:before="120" w:after="120"/>
              <w:jc w:val="both"/>
              <w:rPr>
                <w:rFonts w:eastAsia="Calibri" w:cs="Arial"/>
                <w:szCs w:val="20"/>
                <w:lang w:val="en-GB"/>
              </w:rPr>
            </w:pPr>
            <w:r w:rsidRPr="00544CC8">
              <w:rPr>
                <w:rFonts w:eastAsia="Calibri" w:cs="Arial"/>
                <w:szCs w:val="20"/>
                <w:lang w:val="en-GB"/>
              </w:rPr>
              <w:t>Before switching services, record the delay of the existing communication channel and the delay of the newly installed communication channel. The delay parameter must comply with the value specified in the IEC 60834-1 standard.</w:t>
            </w:r>
          </w:p>
        </w:tc>
      </w:tr>
      <w:tr w:rsidR="00264892" w:rsidRPr="009F133F" w14:paraId="1E11FFE6" w14:textId="77777777" w:rsidTr="5E90F268">
        <w:trPr>
          <w:trHeight w:val="300"/>
        </w:trPr>
        <w:tc>
          <w:tcPr>
            <w:tcW w:w="379" w:type="pct"/>
            <w:vAlign w:val="center"/>
          </w:tcPr>
          <w:p w14:paraId="39C3F656" w14:textId="219733E3" w:rsidR="00264892" w:rsidRPr="004C365C" w:rsidRDefault="00264892" w:rsidP="002A5D31">
            <w:pPr>
              <w:pStyle w:val="ListParagraph"/>
              <w:numPr>
                <w:ilvl w:val="1"/>
                <w:numId w:val="1"/>
              </w:numPr>
              <w:rPr>
                <w:rFonts w:cs="Arial"/>
                <w:szCs w:val="20"/>
              </w:rPr>
            </w:pPr>
          </w:p>
        </w:tc>
        <w:tc>
          <w:tcPr>
            <w:tcW w:w="2277" w:type="pct"/>
          </w:tcPr>
          <w:p w14:paraId="2DCE1ED4" w14:textId="3442F244" w:rsidR="00264892" w:rsidRPr="00B93F8D" w:rsidRDefault="00264892" w:rsidP="00264892">
            <w:pPr>
              <w:spacing w:before="120" w:after="120"/>
              <w:jc w:val="both"/>
              <w:rPr>
                <w:rFonts w:eastAsia="Calibri" w:cs="Arial"/>
                <w:szCs w:val="20"/>
              </w:rPr>
            </w:pPr>
            <w:r w:rsidRPr="00B93F8D">
              <w:rPr>
                <w:rFonts w:cs="Arial"/>
                <w:color w:val="000000" w:themeColor="text1"/>
                <w:szCs w:val="20"/>
                <w:lang w:eastAsia="zh-CN"/>
              </w:rPr>
              <w:t>DWDM ryšio kanalo įrengimas, testavimas bei duomenų perdavimo paslaugų migravimas turi būti vykdomas pagal Tiekėjo paruoštą su Pirkėju suderintą atjungimų grafiką ir gavus Pirkėjo atsakingo darbuotojo leidimą.</w:t>
            </w:r>
          </w:p>
        </w:tc>
        <w:tc>
          <w:tcPr>
            <w:tcW w:w="2344" w:type="pct"/>
          </w:tcPr>
          <w:p w14:paraId="57817FD5" w14:textId="539D05A2" w:rsidR="00264892" w:rsidRPr="00C55F9F" w:rsidRDefault="007B472B" w:rsidP="00264892">
            <w:pPr>
              <w:spacing w:before="120" w:after="120"/>
              <w:jc w:val="both"/>
              <w:rPr>
                <w:rFonts w:cs="Arial"/>
                <w:szCs w:val="20"/>
                <w:lang w:val="en-GB" w:eastAsia="zh-CN"/>
              </w:rPr>
            </w:pPr>
            <w:r w:rsidRPr="007B472B">
              <w:rPr>
                <w:rFonts w:cs="Arial"/>
                <w:szCs w:val="20"/>
                <w:lang w:val="en-GB" w:eastAsia="zh-CN"/>
              </w:rPr>
              <w:t>The installation and testing of the DWDM communication channel, as well as the migration of data transmission services, shall be carried out according to the disconnection schedule prepared by the Supplier and agreed with the Buyer, and only upon receiving approval from the Buyer’s responsible employee.</w:t>
            </w:r>
          </w:p>
        </w:tc>
      </w:tr>
      <w:tr w:rsidR="00264892" w:rsidRPr="00232103" w14:paraId="4DC33DC4" w14:textId="77777777" w:rsidTr="5E90F268">
        <w:trPr>
          <w:trHeight w:val="300"/>
        </w:trPr>
        <w:tc>
          <w:tcPr>
            <w:tcW w:w="379" w:type="pct"/>
            <w:vAlign w:val="center"/>
          </w:tcPr>
          <w:p w14:paraId="63A59917" w14:textId="6551CC1C" w:rsidR="00264892" w:rsidRPr="004C365C" w:rsidRDefault="00264892" w:rsidP="002A5D31">
            <w:pPr>
              <w:pStyle w:val="ListParagraph"/>
              <w:numPr>
                <w:ilvl w:val="1"/>
                <w:numId w:val="1"/>
              </w:numPr>
              <w:rPr>
                <w:rFonts w:cs="Arial"/>
                <w:szCs w:val="20"/>
              </w:rPr>
            </w:pPr>
          </w:p>
        </w:tc>
        <w:tc>
          <w:tcPr>
            <w:tcW w:w="2277" w:type="pct"/>
          </w:tcPr>
          <w:p w14:paraId="62EEF293" w14:textId="061AAA69" w:rsidR="00264892" w:rsidRPr="004D7B28" w:rsidDel="0077145C" w:rsidRDefault="00264892" w:rsidP="00264892">
            <w:pPr>
              <w:spacing w:before="120" w:after="120"/>
              <w:jc w:val="both"/>
              <w:rPr>
                <w:rFonts w:eastAsia="Calibri" w:cs="Arial"/>
                <w:szCs w:val="20"/>
              </w:rPr>
            </w:pPr>
            <w:r w:rsidRPr="004D7B28">
              <w:rPr>
                <w:rFonts w:eastAsia="Calibri" w:cs="Arial"/>
                <w:szCs w:val="20"/>
              </w:rPr>
              <w:t xml:space="preserve">Perjungimą iš esamos </w:t>
            </w:r>
            <w:r w:rsidRPr="091EF46D">
              <w:rPr>
                <w:rFonts w:eastAsia="Calibri" w:cs="Arial"/>
                <w:szCs w:val="20"/>
              </w:rPr>
              <w:t>DMDM</w:t>
            </w:r>
            <w:r w:rsidRPr="004D7B28">
              <w:rPr>
                <w:rFonts w:eastAsia="Calibri" w:cs="Arial"/>
                <w:szCs w:val="20"/>
              </w:rPr>
              <w:t xml:space="preserve"> sistemos atlieka Tiekėjas suderinęs veiksmus su Sv</w:t>
            </w:r>
            <w:r>
              <w:rPr>
                <w:rFonts w:eastAsia="Calibri" w:cs="Arial"/>
                <w:szCs w:val="20"/>
              </w:rPr>
              <w:t>k</w:t>
            </w:r>
            <w:r w:rsidRPr="004D7B28">
              <w:rPr>
                <w:rFonts w:eastAsia="Calibri" w:cs="Arial"/>
                <w:szCs w:val="20"/>
              </w:rPr>
              <w:t>.</w:t>
            </w:r>
          </w:p>
        </w:tc>
        <w:tc>
          <w:tcPr>
            <w:tcW w:w="2344" w:type="pct"/>
          </w:tcPr>
          <w:p w14:paraId="03DCEED6" w14:textId="1AAE2C2A" w:rsidR="00264892" w:rsidRPr="00C55F9F" w:rsidRDefault="00B46DC8" w:rsidP="00264892">
            <w:pPr>
              <w:spacing w:before="120" w:after="120"/>
              <w:jc w:val="both"/>
              <w:rPr>
                <w:rFonts w:cs="Arial"/>
                <w:szCs w:val="20"/>
                <w:lang w:val="en-GB" w:eastAsia="zh-CN"/>
              </w:rPr>
            </w:pPr>
            <w:r w:rsidRPr="00B46DC8">
              <w:rPr>
                <w:rFonts w:cs="Arial"/>
                <w:szCs w:val="20"/>
                <w:lang w:val="en-GB" w:eastAsia="zh-CN"/>
              </w:rPr>
              <w:t>The switching from the existing DWDM system shall be performed by the Supplier in coordination with Svk.</w:t>
            </w:r>
          </w:p>
        </w:tc>
      </w:tr>
      <w:tr w:rsidR="00264892" w:rsidRPr="009F133F" w14:paraId="6C35F4CC" w14:textId="77777777" w:rsidTr="5E90F268">
        <w:trPr>
          <w:trHeight w:val="300"/>
        </w:trPr>
        <w:tc>
          <w:tcPr>
            <w:tcW w:w="379" w:type="pct"/>
            <w:vAlign w:val="center"/>
          </w:tcPr>
          <w:p w14:paraId="60CD2CE6" w14:textId="78708E91" w:rsidR="00264892" w:rsidRPr="004C365C" w:rsidRDefault="00264892" w:rsidP="002A5D31">
            <w:pPr>
              <w:pStyle w:val="ListParagraph"/>
              <w:numPr>
                <w:ilvl w:val="1"/>
                <w:numId w:val="1"/>
              </w:numPr>
              <w:rPr>
                <w:rFonts w:cs="Arial"/>
                <w:szCs w:val="20"/>
              </w:rPr>
            </w:pPr>
          </w:p>
        </w:tc>
        <w:tc>
          <w:tcPr>
            <w:tcW w:w="2277" w:type="pct"/>
          </w:tcPr>
          <w:p w14:paraId="3A404B99" w14:textId="356D5D4A" w:rsidR="00264892" w:rsidRPr="004D7B28" w:rsidRDefault="00264892" w:rsidP="00264892">
            <w:pPr>
              <w:spacing w:before="120" w:after="120"/>
              <w:jc w:val="both"/>
              <w:rPr>
                <w:rFonts w:eastAsia="Calibri" w:cs="Arial"/>
                <w:szCs w:val="20"/>
              </w:rPr>
            </w:pPr>
            <w:r w:rsidRPr="00C65D6D">
              <w:rPr>
                <w:rFonts w:cs="Arial"/>
                <w:szCs w:val="20"/>
                <w:lang w:eastAsia="zh-CN"/>
              </w:rPr>
              <w:t xml:space="preserve">Perjungus duomenų perdavimo </w:t>
            </w:r>
            <w:r>
              <w:rPr>
                <w:rFonts w:cs="Arial"/>
                <w:szCs w:val="20"/>
                <w:lang w:eastAsia="zh-CN"/>
              </w:rPr>
              <w:t xml:space="preserve">paslaugas </w:t>
            </w:r>
            <w:r w:rsidRPr="00C65D6D">
              <w:rPr>
                <w:rFonts w:cs="Arial"/>
                <w:szCs w:val="20"/>
                <w:lang w:eastAsia="zh-CN"/>
              </w:rPr>
              <w:t>Tiekėjas privalo</w:t>
            </w:r>
            <w:r>
              <w:rPr>
                <w:rFonts w:cs="Arial"/>
                <w:szCs w:val="20"/>
                <w:lang w:eastAsia="zh-CN"/>
              </w:rPr>
              <w:t xml:space="preserve"> </w:t>
            </w:r>
            <w:r w:rsidRPr="00ED6319">
              <w:rPr>
                <w:rFonts w:cs="Arial"/>
                <w:szCs w:val="20"/>
                <w:lang w:eastAsia="zh-CN"/>
              </w:rPr>
              <w:t>gauti patvirtinimą iš Pirkėjo atsakingo darbuotojo apie tinkamą DWDM ryšio kanalo veikimą.</w:t>
            </w:r>
          </w:p>
        </w:tc>
        <w:tc>
          <w:tcPr>
            <w:tcW w:w="2344" w:type="pct"/>
          </w:tcPr>
          <w:p w14:paraId="4FA0F077" w14:textId="3CCC444A" w:rsidR="00264892" w:rsidRPr="00C55F9F" w:rsidRDefault="00C57420" w:rsidP="00264892">
            <w:pPr>
              <w:spacing w:before="120" w:after="120"/>
              <w:jc w:val="both"/>
              <w:rPr>
                <w:rFonts w:cs="Arial"/>
                <w:szCs w:val="20"/>
                <w:lang w:val="en-GB" w:eastAsia="zh-CN"/>
              </w:rPr>
            </w:pPr>
            <w:r w:rsidRPr="00C57420">
              <w:rPr>
                <w:rFonts w:cs="Arial"/>
                <w:szCs w:val="20"/>
                <w:lang w:val="en-GB" w:eastAsia="zh-CN"/>
              </w:rPr>
              <w:t>After switching the data transmission services, the Supplier must obtain confirmation from the Buyer’s responsible employee regarding the proper operation of the DWDM communication channel.</w:t>
            </w:r>
          </w:p>
        </w:tc>
      </w:tr>
      <w:tr w:rsidR="00264892" w:rsidRPr="009F133F" w14:paraId="2EC4C0D1" w14:textId="77777777" w:rsidTr="5E90F268">
        <w:trPr>
          <w:trHeight w:val="300"/>
        </w:trPr>
        <w:tc>
          <w:tcPr>
            <w:tcW w:w="379" w:type="pct"/>
            <w:vAlign w:val="center"/>
          </w:tcPr>
          <w:p w14:paraId="1C0E6456" w14:textId="596E5625" w:rsidR="00264892" w:rsidRPr="004C365C" w:rsidRDefault="00264892" w:rsidP="002A5D31">
            <w:pPr>
              <w:pStyle w:val="ListParagraph"/>
              <w:numPr>
                <w:ilvl w:val="1"/>
                <w:numId w:val="1"/>
              </w:numPr>
              <w:rPr>
                <w:rFonts w:cs="Arial"/>
                <w:szCs w:val="20"/>
              </w:rPr>
            </w:pPr>
          </w:p>
        </w:tc>
        <w:tc>
          <w:tcPr>
            <w:tcW w:w="2277" w:type="pct"/>
          </w:tcPr>
          <w:p w14:paraId="6F2BFB93" w14:textId="6F064F95" w:rsidR="00264892" w:rsidRPr="00C65D6D" w:rsidRDefault="00264892" w:rsidP="00264892">
            <w:pPr>
              <w:spacing w:before="120" w:after="120"/>
              <w:jc w:val="both"/>
              <w:rPr>
                <w:rFonts w:cs="Arial"/>
                <w:szCs w:val="20"/>
                <w:lang w:eastAsia="zh-CN"/>
              </w:rPr>
            </w:pPr>
            <w:r>
              <w:rPr>
                <w:rFonts w:cs="Arial"/>
                <w:szCs w:val="20"/>
                <w:lang w:eastAsia="zh-CN"/>
              </w:rPr>
              <w:t xml:space="preserve">Jei po perjungimo </w:t>
            </w:r>
            <w:r w:rsidRPr="00C65D6D">
              <w:rPr>
                <w:rFonts w:cs="Arial"/>
                <w:szCs w:val="20"/>
                <w:lang w:eastAsia="zh-CN"/>
              </w:rPr>
              <w:t xml:space="preserve">duomenų perdavimo </w:t>
            </w:r>
            <w:r>
              <w:rPr>
                <w:rFonts w:cs="Arial"/>
                <w:szCs w:val="20"/>
                <w:lang w:eastAsia="zh-CN"/>
              </w:rPr>
              <w:t>paslaugos veikia netinkamai, Tiekėjas privalo atstatyti jų veikimą per seną įrangą.</w:t>
            </w:r>
          </w:p>
        </w:tc>
        <w:tc>
          <w:tcPr>
            <w:tcW w:w="2344" w:type="pct"/>
          </w:tcPr>
          <w:p w14:paraId="055F296C" w14:textId="230A095D" w:rsidR="00264892" w:rsidRPr="00C55F9F" w:rsidRDefault="00C57420" w:rsidP="00264892">
            <w:pPr>
              <w:spacing w:before="120" w:after="120"/>
              <w:jc w:val="both"/>
              <w:rPr>
                <w:rFonts w:cs="Arial"/>
                <w:szCs w:val="20"/>
                <w:lang w:val="en-GB" w:eastAsia="zh-CN"/>
              </w:rPr>
            </w:pPr>
            <w:r w:rsidRPr="00C57420">
              <w:rPr>
                <w:rFonts w:cs="Arial"/>
                <w:szCs w:val="20"/>
                <w:lang w:val="en-GB" w:eastAsia="zh-CN"/>
              </w:rPr>
              <w:t>If the data transmission services do not operate properly after the switching, the Supplier shall restore their operation using the old equipment.</w:t>
            </w:r>
          </w:p>
        </w:tc>
      </w:tr>
      <w:tr w:rsidR="00264892" w:rsidRPr="0053204A" w14:paraId="59CAAA47" w14:textId="77777777" w:rsidTr="5E90F268">
        <w:trPr>
          <w:trHeight w:val="300"/>
        </w:trPr>
        <w:tc>
          <w:tcPr>
            <w:tcW w:w="379" w:type="pct"/>
            <w:vAlign w:val="center"/>
          </w:tcPr>
          <w:p w14:paraId="184455CD" w14:textId="4843ED7A" w:rsidR="00264892" w:rsidRPr="004C365C" w:rsidRDefault="00264892" w:rsidP="002A5D31">
            <w:pPr>
              <w:pStyle w:val="ListParagraph"/>
              <w:numPr>
                <w:ilvl w:val="1"/>
                <w:numId w:val="1"/>
              </w:numPr>
              <w:rPr>
                <w:rFonts w:cs="Arial"/>
                <w:szCs w:val="20"/>
              </w:rPr>
            </w:pPr>
          </w:p>
        </w:tc>
        <w:tc>
          <w:tcPr>
            <w:tcW w:w="2277" w:type="pct"/>
          </w:tcPr>
          <w:p w14:paraId="109C5412" w14:textId="30C8114D" w:rsidR="00264892" w:rsidRPr="00883F62" w:rsidRDefault="00264892" w:rsidP="00264892">
            <w:pPr>
              <w:spacing w:before="120" w:after="120"/>
              <w:jc w:val="both"/>
              <w:rPr>
                <w:rFonts w:eastAsia="Calibri" w:cs="Arial"/>
                <w:szCs w:val="20"/>
              </w:rPr>
            </w:pPr>
            <w:r w:rsidRPr="00883F62">
              <w:rPr>
                <w:rFonts w:eastAsia="Calibri" w:cs="Arial"/>
                <w:szCs w:val="20"/>
              </w:rPr>
              <w:t>Tiekėjo personalas turi būti aprūpintas reikiamomis darbo priemonėmis ir įrankiais.</w:t>
            </w:r>
          </w:p>
        </w:tc>
        <w:tc>
          <w:tcPr>
            <w:tcW w:w="2344" w:type="pct"/>
          </w:tcPr>
          <w:p w14:paraId="5851EBA9" w14:textId="64B5B9D7" w:rsidR="00264892" w:rsidRPr="00C55F9F" w:rsidRDefault="005559FD" w:rsidP="00264892">
            <w:pPr>
              <w:spacing w:before="120" w:after="120"/>
              <w:jc w:val="both"/>
              <w:rPr>
                <w:rFonts w:cs="Arial"/>
                <w:szCs w:val="20"/>
                <w:lang w:val="en-GB" w:eastAsia="zh-CN"/>
              </w:rPr>
            </w:pPr>
            <w:r w:rsidRPr="005559FD">
              <w:rPr>
                <w:rFonts w:cs="Arial"/>
                <w:szCs w:val="20"/>
                <w:lang w:val="en-GB" w:eastAsia="zh-CN"/>
              </w:rPr>
              <w:t>The Supplier’s personnel shall be provided with the necessary work tools and equipment.</w:t>
            </w:r>
          </w:p>
        </w:tc>
      </w:tr>
      <w:tr w:rsidR="00264892" w:rsidRPr="00EB5267" w14:paraId="7AA6D008" w14:textId="77777777" w:rsidTr="5E90F268">
        <w:trPr>
          <w:trHeight w:val="300"/>
        </w:trPr>
        <w:tc>
          <w:tcPr>
            <w:tcW w:w="379" w:type="pct"/>
            <w:vAlign w:val="center"/>
          </w:tcPr>
          <w:p w14:paraId="201B97EA" w14:textId="6C89F6EF" w:rsidR="00264892" w:rsidRPr="004C365C" w:rsidRDefault="00264892" w:rsidP="002A5D31">
            <w:pPr>
              <w:pStyle w:val="ListParagraph"/>
              <w:numPr>
                <w:ilvl w:val="1"/>
                <w:numId w:val="1"/>
              </w:numPr>
              <w:rPr>
                <w:rFonts w:cs="Arial"/>
                <w:szCs w:val="20"/>
              </w:rPr>
            </w:pPr>
          </w:p>
        </w:tc>
        <w:tc>
          <w:tcPr>
            <w:tcW w:w="2277" w:type="pct"/>
          </w:tcPr>
          <w:p w14:paraId="7A59578B" w14:textId="4B645872" w:rsidR="00264892" w:rsidRPr="00883F62" w:rsidRDefault="00264892" w:rsidP="00264892">
            <w:pPr>
              <w:spacing w:before="120" w:after="120"/>
              <w:jc w:val="both"/>
              <w:rPr>
                <w:rFonts w:eastAsia="Calibri" w:cs="Arial"/>
                <w:szCs w:val="20"/>
              </w:rPr>
            </w:pPr>
            <w:r w:rsidRPr="00883F62">
              <w:rPr>
                <w:rFonts w:eastAsia="Calibri" w:cs="Arial"/>
                <w:szCs w:val="20"/>
              </w:rPr>
              <w:t>Tiekėjas privalo:</w:t>
            </w:r>
          </w:p>
          <w:p w14:paraId="0CA90DD7" w14:textId="77777777" w:rsidR="00AC2D2F" w:rsidRDefault="00264892" w:rsidP="00264892">
            <w:pPr>
              <w:pStyle w:val="ListParagraph"/>
              <w:numPr>
                <w:ilvl w:val="0"/>
                <w:numId w:val="25"/>
              </w:numPr>
              <w:spacing w:before="120" w:after="120"/>
              <w:jc w:val="both"/>
              <w:rPr>
                <w:rFonts w:eastAsia="Calibri" w:cs="Arial"/>
                <w:szCs w:val="20"/>
              </w:rPr>
            </w:pPr>
            <w:r w:rsidRPr="00AC2D2F">
              <w:rPr>
                <w:rFonts w:eastAsia="Calibri" w:cs="Arial"/>
                <w:szCs w:val="20"/>
              </w:rPr>
              <w:t>laikytis gaisrinės saugos bei darbuotojų saugos ir sveikatos teisės aktų reikalavimų;</w:t>
            </w:r>
          </w:p>
          <w:p w14:paraId="5D9FA9E6" w14:textId="15202145" w:rsidR="00264892" w:rsidRPr="00AC2D2F" w:rsidRDefault="00264892" w:rsidP="00264892">
            <w:pPr>
              <w:pStyle w:val="ListParagraph"/>
              <w:numPr>
                <w:ilvl w:val="0"/>
                <w:numId w:val="25"/>
              </w:numPr>
              <w:spacing w:before="120" w:after="120"/>
              <w:jc w:val="both"/>
              <w:rPr>
                <w:rFonts w:eastAsia="Calibri" w:cs="Arial"/>
                <w:szCs w:val="20"/>
              </w:rPr>
            </w:pPr>
            <w:r w:rsidRPr="00AC2D2F">
              <w:rPr>
                <w:rFonts w:eastAsia="Calibri" w:cs="Arial"/>
                <w:szCs w:val="20"/>
              </w:rPr>
              <w:t>atsakyti už darbų atlikimo metu sugadintus Pirkėjo įrenginius, gaminius ir įrangą. Jų pakeitimą ar remontą atlikti savo lėšomis.</w:t>
            </w:r>
          </w:p>
        </w:tc>
        <w:tc>
          <w:tcPr>
            <w:tcW w:w="2344" w:type="pct"/>
          </w:tcPr>
          <w:p w14:paraId="6EEF9805" w14:textId="4D6C6337" w:rsidR="00972196" w:rsidRPr="00972196" w:rsidRDefault="00972196" w:rsidP="00972196">
            <w:pPr>
              <w:spacing w:before="120" w:after="120"/>
              <w:jc w:val="both"/>
              <w:rPr>
                <w:rFonts w:cs="Arial"/>
                <w:szCs w:val="20"/>
                <w:lang w:val="en-GB" w:eastAsia="zh-CN"/>
              </w:rPr>
            </w:pPr>
            <w:r w:rsidRPr="00972196">
              <w:rPr>
                <w:rFonts w:cs="Arial"/>
                <w:szCs w:val="20"/>
                <w:lang w:val="en-GB" w:eastAsia="zh-CN"/>
              </w:rPr>
              <w:t xml:space="preserve">The Supplier </w:t>
            </w:r>
            <w:r>
              <w:rPr>
                <w:rFonts w:cs="Arial"/>
                <w:szCs w:val="20"/>
                <w:lang w:val="en-GB" w:eastAsia="zh-CN"/>
              </w:rPr>
              <w:t>must</w:t>
            </w:r>
            <w:r w:rsidRPr="00972196">
              <w:rPr>
                <w:rFonts w:cs="Arial"/>
                <w:szCs w:val="20"/>
                <w:lang w:val="en-GB" w:eastAsia="zh-CN"/>
              </w:rPr>
              <w:t>:</w:t>
            </w:r>
          </w:p>
          <w:p w14:paraId="5CFFBF4A" w14:textId="46A0E7CD" w:rsidR="00972196" w:rsidRPr="00972196" w:rsidRDefault="00972196" w:rsidP="002A5D31">
            <w:pPr>
              <w:pStyle w:val="ListParagraph"/>
              <w:numPr>
                <w:ilvl w:val="0"/>
                <w:numId w:val="16"/>
              </w:numPr>
              <w:spacing w:before="120" w:after="120"/>
              <w:jc w:val="both"/>
              <w:rPr>
                <w:rFonts w:cs="Arial"/>
                <w:szCs w:val="20"/>
                <w:lang w:val="en-GB" w:eastAsia="zh-CN"/>
              </w:rPr>
            </w:pPr>
            <w:r w:rsidRPr="00972196">
              <w:rPr>
                <w:rFonts w:cs="Arial"/>
                <w:szCs w:val="20"/>
                <w:lang w:val="en-GB" w:eastAsia="zh-CN"/>
              </w:rPr>
              <w:t>comply with fire safety regulations and occupational health and safety legal requirements.</w:t>
            </w:r>
          </w:p>
          <w:p w14:paraId="5145B7BE" w14:textId="578CA365" w:rsidR="00264892" w:rsidRPr="00972196" w:rsidRDefault="00972196" w:rsidP="002A5D31">
            <w:pPr>
              <w:pStyle w:val="ListParagraph"/>
              <w:numPr>
                <w:ilvl w:val="0"/>
                <w:numId w:val="16"/>
              </w:numPr>
              <w:spacing w:before="120" w:after="120"/>
              <w:jc w:val="both"/>
              <w:rPr>
                <w:rFonts w:cs="Arial"/>
                <w:szCs w:val="20"/>
                <w:lang w:val="en-GB" w:eastAsia="zh-CN"/>
              </w:rPr>
            </w:pPr>
            <w:r w:rsidRPr="00972196">
              <w:rPr>
                <w:rFonts w:cs="Arial"/>
                <w:szCs w:val="20"/>
                <w:lang w:val="en-GB" w:eastAsia="zh-CN"/>
              </w:rPr>
              <w:t>be responsible for any damage caused to the Buyer’s devices, products, and equipment during the performance of the works and carry out their replacement or repair at its own expense.</w:t>
            </w:r>
          </w:p>
        </w:tc>
      </w:tr>
      <w:tr w:rsidR="00264892" w:rsidRPr="00EB5267" w14:paraId="6232DF04" w14:textId="77777777" w:rsidTr="5E90F268">
        <w:trPr>
          <w:trHeight w:val="300"/>
        </w:trPr>
        <w:tc>
          <w:tcPr>
            <w:tcW w:w="379" w:type="pct"/>
            <w:vAlign w:val="center"/>
          </w:tcPr>
          <w:p w14:paraId="4987F199" w14:textId="77777777" w:rsidR="00264892" w:rsidRPr="004C365C" w:rsidRDefault="00264892" w:rsidP="002A5D31">
            <w:pPr>
              <w:pStyle w:val="ListParagraph"/>
              <w:numPr>
                <w:ilvl w:val="1"/>
                <w:numId w:val="1"/>
              </w:numPr>
              <w:rPr>
                <w:rFonts w:cs="Arial"/>
                <w:szCs w:val="20"/>
              </w:rPr>
            </w:pPr>
          </w:p>
        </w:tc>
        <w:tc>
          <w:tcPr>
            <w:tcW w:w="2277" w:type="pct"/>
          </w:tcPr>
          <w:p w14:paraId="7F4C62E2" w14:textId="4B7F8619" w:rsidR="00264892" w:rsidRPr="00173104" w:rsidRDefault="00264892" w:rsidP="00264892">
            <w:pPr>
              <w:spacing w:before="120" w:after="120"/>
              <w:jc w:val="both"/>
              <w:rPr>
                <w:rFonts w:eastAsia="Calibri" w:cs="Arial"/>
                <w:szCs w:val="20"/>
              </w:rPr>
            </w:pPr>
            <w:r w:rsidRPr="00173104">
              <w:rPr>
                <w:rFonts w:eastAsia="Calibri" w:cs="Arial"/>
                <w:szCs w:val="20"/>
              </w:rPr>
              <w:t xml:space="preserve">Tiekėjas turi vadovautis operatyvinių ir techninių pavadinimų sudarymo ir žymėjimo tvarkos aprašu, žr. Priedą </w:t>
            </w:r>
            <w:r w:rsidR="00352826">
              <w:rPr>
                <w:rFonts w:eastAsia="Calibri" w:cs="Arial"/>
                <w:szCs w:val="20"/>
              </w:rPr>
              <w:t>7</w:t>
            </w:r>
            <w:r w:rsidRPr="00173104">
              <w:rPr>
                <w:rFonts w:eastAsia="Calibri" w:cs="Arial"/>
                <w:szCs w:val="20"/>
              </w:rPr>
              <w:t>.</w:t>
            </w:r>
          </w:p>
        </w:tc>
        <w:tc>
          <w:tcPr>
            <w:tcW w:w="2344" w:type="pct"/>
          </w:tcPr>
          <w:p w14:paraId="307A62F3" w14:textId="4F59ABF2" w:rsidR="00264892" w:rsidRPr="00173104" w:rsidRDefault="003C1C56" w:rsidP="00264892">
            <w:pPr>
              <w:spacing w:before="120" w:after="120"/>
              <w:jc w:val="both"/>
              <w:rPr>
                <w:rFonts w:cs="Arial"/>
                <w:szCs w:val="20"/>
                <w:lang w:val="en-GB" w:eastAsia="zh-CN"/>
              </w:rPr>
            </w:pPr>
            <w:r w:rsidRPr="00173104">
              <w:rPr>
                <w:rFonts w:cs="Arial"/>
                <w:szCs w:val="20"/>
                <w:lang w:val="en-GB" w:eastAsia="zh-CN"/>
              </w:rPr>
              <w:t>The Supplier must comply with the procedure for the formation and designation of operational and technical names</w:t>
            </w:r>
            <w:r w:rsidR="00734487" w:rsidRPr="00173104">
              <w:rPr>
                <w:rFonts w:cs="Arial"/>
                <w:szCs w:val="20"/>
                <w:lang w:val="en-GB" w:eastAsia="zh-CN"/>
              </w:rPr>
              <w:t xml:space="preserve">, see Annex </w:t>
            </w:r>
            <w:r w:rsidR="00352826">
              <w:rPr>
                <w:rFonts w:cs="Arial"/>
                <w:szCs w:val="20"/>
                <w:lang w:val="en-GB" w:eastAsia="zh-CN"/>
              </w:rPr>
              <w:t>7</w:t>
            </w:r>
            <w:r w:rsidR="00734487" w:rsidRPr="00173104">
              <w:rPr>
                <w:rFonts w:cs="Arial"/>
                <w:szCs w:val="20"/>
                <w:lang w:val="en-GB" w:eastAsia="zh-CN"/>
              </w:rPr>
              <w:t>.</w:t>
            </w:r>
          </w:p>
        </w:tc>
      </w:tr>
      <w:tr w:rsidR="00264892" w:rsidRPr="00EB5267" w14:paraId="5DAE9111" w14:textId="77777777" w:rsidTr="5E90F268">
        <w:trPr>
          <w:trHeight w:val="300"/>
        </w:trPr>
        <w:tc>
          <w:tcPr>
            <w:tcW w:w="379" w:type="pct"/>
            <w:vAlign w:val="center"/>
          </w:tcPr>
          <w:p w14:paraId="3CC14787" w14:textId="58FC63B1" w:rsidR="00264892" w:rsidRPr="004C365C" w:rsidRDefault="00264892" w:rsidP="002A5D31">
            <w:pPr>
              <w:pStyle w:val="ListParagraph"/>
              <w:numPr>
                <w:ilvl w:val="1"/>
                <w:numId w:val="1"/>
              </w:numPr>
              <w:rPr>
                <w:rFonts w:cs="Arial"/>
                <w:szCs w:val="20"/>
              </w:rPr>
            </w:pPr>
          </w:p>
        </w:tc>
        <w:tc>
          <w:tcPr>
            <w:tcW w:w="2277" w:type="pct"/>
          </w:tcPr>
          <w:p w14:paraId="5DE1DEAE" w14:textId="5EC42974" w:rsidR="00264892" w:rsidRPr="00173104" w:rsidRDefault="00264892" w:rsidP="00264892">
            <w:pPr>
              <w:spacing w:before="120" w:after="120"/>
              <w:jc w:val="both"/>
              <w:rPr>
                <w:rFonts w:eastAsia="Calibri" w:cs="Arial"/>
                <w:szCs w:val="20"/>
              </w:rPr>
            </w:pPr>
            <w:r w:rsidRPr="00173104">
              <w:rPr>
                <w:rFonts w:eastAsia="Calibri" w:cs="Arial"/>
                <w:szCs w:val="20"/>
              </w:rPr>
              <w:t xml:space="preserve">Tiekėjas turi darbus organizuoti ir vykdyti pagal saugaus darbo organizavimo ir vykdymo LITGRID AB objektuose tvarkos aprašo aktualią redakciją, </w:t>
            </w:r>
            <w:r w:rsidR="000E3096" w:rsidRPr="00173104">
              <w:rPr>
                <w:rFonts w:eastAsia="Calibri" w:cs="Arial"/>
                <w:szCs w:val="20"/>
              </w:rPr>
              <w:t xml:space="preserve">žr. </w:t>
            </w:r>
            <w:r w:rsidRPr="00173104">
              <w:rPr>
                <w:rFonts w:eastAsia="Calibri" w:cs="Arial"/>
                <w:szCs w:val="20"/>
              </w:rPr>
              <w:t xml:space="preserve">Priedas </w:t>
            </w:r>
            <w:r w:rsidR="00352826">
              <w:rPr>
                <w:rFonts w:eastAsia="Calibri" w:cs="Arial"/>
                <w:szCs w:val="20"/>
              </w:rPr>
              <w:t>8</w:t>
            </w:r>
            <w:r w:rsidRPr="00173104">
              <w:rPr>
                <w:rFonts w:eastAsia="Calibri" w:cs="Arial"/>
                <w:szCs w:val="20"/>
              </w:rPr>
              <w:t>.</w:t>
            </w:r>
          </w:p>
        </w:tc>
        <w:tc>
          <w:tcPr>
            <w:tcW w:w="2344" w:type="pct"/>
          </w:tcPr>
          <w:p w14:paraId="3D28B4D8" w14:textId="43FC8610" w:rsidR="00264892" w:rsidRPr="00173104" w:rsidRDefault="009650AD" w:rsidP="00264892">
            <w:pPr>
              <w:spacing w:before="120" w:after="120"/>
              <w:jc w:val="both"/>
              <w:rPr>
                <w:rFonts w:cs="Arial"/>
                <w:szCs w:val="20"/>
                <w:lang w:val="en-GB" w:eastAsia="zh-CN"/>
              </w:rPr>
            </w:pPr>
            <w:r w:rsidRPr="00173104">
              <w:rPr>
                <w:rFonts w:cs="Arial"/>
                <w:szCs w:val="20"/>
                <w:lang w:val="en-GB" w:eastAsia="zh-CN"/>
              </w:rPr>
              <w:t xml:space="preserve">The Supplier must organize and carry out the works in accordance with the current version of the Procedure for the </w:t>
            </w:r>
            <w:r w:rsidR="001C0559" w:rsidRPr="00173104">
              <w:rPr>
                <w:rFonts w:cs="Arial"/>
                <w:szCs w:val="20"/>
                <w:lang w:val="en-GB" w:eastAsia="zh-CN"/>
              </w:rPr>
              <w:t>o</w:t>
            </w:r>
            <w:r w:rsidRPr="00173104">
              <w:rPr>
                <w:rFonts w:cs="Arial"/>
                <w:szCs w:val="20"/>
                <w:lang w:val="en-GB" w:eastAsia="zh-CN"/>
              </w:rPr>
              <w:t xml:space="preserve">rganization and </w:t>
            </w:r>
            <w:r w:rsidR="001C0559" w:rsidRPr="00173104">
              <w:rPr>
                <w:rFonts w:cs="Arial"/>
                <w:szCs w:val="20"/>
                <w:lang w:val="en-GB" w:eastAsia="zh-CN"/>
              </w:rPr>
              <w:t>e</w:t>
            </w:r>
            <w:r w:rsidRPr="00173104">
              <w:rPr>
                <w:rFonts w:cs="Arial"/>
                <w:szCs w:val="20"/>
                <w:lang w:val="en-GB" w:eastAsia="zh-CN"/>
              </w:rPr>
              <w:t xml:space="preserve">xecution of </w:t>
            </w:r>
            <w:r w:rsidR="001C0559" w:rsidRPr="00173104">
              <w:rPr>
                <w:rFonts w:cs="Arial"/>
                <w:szCs w:val="20"/>
                <w:lang w:val="en-GB" w:eastAsia="zh-CN"/>
              </w:rPr>
              <w:t>s</w:t>
            </w:r>
            <w:r w:rsidRPr="00173104">
              <w:rPr>
                <w:rFonts w:cs="Arial"/>
                <w:szCs w:val="20"/>
                <w:lang w:val="en-GB" w:eastAsia="zh-CN"/>
              </w:rPr>
              <w:t xml:space="preserve">afe </w:t>
            </w:r>
            <w:r w:rsidR="001C0559" w:rsidRPr="00173104">
              <w:rPr>
                <w:rFonts w:cs="Arial"/>
                <w:szCs w:val="20"/>
                <w:lang w:val="en-GB" w:eastAsia="zh-CN"/>
              </w:rPr>
              <w:t>w</w:t>
            </w:r>
            <w:r w:rsidRPr="00173104">
              <w:rPr>
                <w:rFonts w:cs="Arial"/>
                <w:szCs w:val="20"/>
                <w:lang w:val="en-GB" w:eastAsia="zh-CN"/>
              </w:rPr>
              <w:t xml:space="preserve">ork at LITGRID AB </w:t>
            </w:r>
            <w:r w:rsidR="001C0559" w:rsidRPr="00173104">
              <w:rPr>
                <w:rFonts w:cs="Arial"/>
                <w:szCs w:val="20"/>
                <w:lang w:val="en-GB" w:eastAsia="zh-CN"/>
              </w:rPr>
              <w:t>s</w:t>
            </w:r>
            <w:r w:rsidRPr="00173104">
              <w:rPr>
                <w:rFonts w:cs="Arial"/>
                <w:szCs w:val="20"/>
                <w:lang w:val="en-GB" w:eastAsia="zh-CN"/>
              </w:rPr>
              <w:t>ites</w:t>
            </w:r>
            <w:r w:rsidR="001C0559" w:rsidRPr="00173104">
              <w:rPr>
                <w:rFonts w:cs="Arial"/>
                <w:szCs w:val="20"/>
                <w:lang w:val="en-GB" w:eastAsia="zh-CN"/>
              </w:rPr>
              <w:t xml:space="preserve">, see Annex </w:t>
            </w:r>
            <w:r w:rsidR="00352826">
              <w:rPr>
                <w:rFonts w:cs="Arial"/>
                <w:szCs w:val="20"/>
                <w:lang w:val="en-GB" w:eastAsia="zh-CN"/>
              </w:rPr>
              <w:t>8</w:t>
            </w:r>
            <w:r w:rsidRPr="00173104">
              <w:rPr>
                <w:rFonts w:cs="Arial"/>
                <w:szCs w:val="20"/>
                <w:lang w:val="en-GB" w:eastAsia="zh-CN"/>
              </w:rPr>
              <w:t>.</w:t>
            </w:r>
          </w:p>
        </w:tc>
      </w:tr>
      <w:tr w:rsidR="00264892" w:rsidRPr="00EB5267" w14:paraId="6B4DECEE" w14:textId="77777777" w:rsidTr="5E90F268">
        <w:trPr>
          <w:trHeight w:val="300"/>
        </w:trPr>
        <w:tc>
          <w:tcPr>
            <w:tcW w:w="379" w:type="pct"/>
            <w:vAlign w:val="center"/>
          </w:tcPr>
          <w:p w14:paraId="4673D417" w14:textId="77777777" w:rsidR="00264892" w:rsidRPr="004C365C" w:rsidRDefault="00264892" w:rsidP="002A5D31">
            <w:pPr>
              <w:pStyle w:val="ListParagraph"/>
              <w:numPr>
                <w:ilvl w:val="1"/>
                <w:numId w:val="1"/>
              </w:numPr>
              <w:rPr>
                <w:rFonts w:cs="Arial"/>
                <w:szCs w:val="20"/>
              </w:rPr>
            </w:pPr>
          </w:p>
        </w:tc>
        <w:tc>
          <w:tcPr>
            <w:tcW w:w="2277" w:type="pct"/>
          </w:tcPr>
          <w:p w14:paraId="649C5A9C" w14:textId="7B6B464A" w:rsidR="00264892" w:rsidRPr="00173104" w:rsidRDefault="00264892" w:rsidP="00264892">
            <w:pPr>
              <w:spacing w:before="120" w:after="120"/>
              <w:jc w:val="both"/>
              <w:rPr>
                <w:rFonts w:eastAsia="Calibri" w:cs="Arial"/>
                <w:szCs w:val="20"/>
              </w:rPr>
            </w:pPr>
            <w:r w:rsidRPr="00173104">
              <w:rPr>
                <w:rFonts w:eastAsia="Calibri" w:cs="Arial"/>
                <w:szCs w:val="20"/>
              </w:rPr>
              <w:t xml:space="preserve">Tiekėjas norėdamas patekti į Objektą atlikti diegimo ir montavimo darbus turi laikytis Pateikimo leidimų reikalavimų keitiklių stotyse, žr. Priedas </w:t>
            </w:r>
            <w:r w:rsidR="00352826">
              <w:rPr>
                <w:rFonts w:eastAsia="Calibri" w:cs="Arial"/>
                <w:szCs w:val="20"/>
              </w:rPr>
              <w:t>9</w:t>
            </w:r>
            <w:r w:rsidRPr="00173104">
              <w:rPr>
                <w:rFonts w:eastAsia="Calibri" w:cs="Arial"/>
                <w:szCs w:val="20"/>
              </w:rPr>
              <w:t>.</w:t>
            </w:r>
          </w:p>
        </w:tc>
        <w:tc>
          <w:tcPr>
            <w:tcW w:w="2344" w:type="pct"/>
          </w:tcPr>
          <w:p w14:paraId="5D4CEDDC" w14:textId="56A19716" w:rsidR="00264892" w:rsidRPr="00173104" w:rsidRDefault="00C60770" w:rsidP="00264892">
            <w:pPr>
              <w:spacing w:before="120" w:after="120"/>
              <w:jc w:val="both"/>
              <w:rPr>
                <w:rFonts w:cs="Arial"/>
                <w:szCs w:val="20"/>
                <w:lang w:val="en-GB" w:eastAsia="zh-CN"/>
              </w:rPr>
            </w:pPr>
            <w:r w:rsidRPr="00173104">
              <w:rPr>
                <w:rFonts w:cs="Arial"/>
                <w:szCs w:val="20"/>
                <w:lang w:val="en-GB" w:eastAsia="zh-CN"/>
              </w:rPr>
              <w:t>To</w:t>
            </w:r>
            <w:r w:rsidR="000D0CC1" w:rsidRPr="00173104">
              <w:rPr>
                <w:rFonts w:cs="Arial"/>
                <w:szCs w:val="20"/>
                <w:lang w:val="en-GB" w:eastAsia="zh-CN"/>
              </w:rPr>
              <w:t xml:space="preserve"> access the Site to perform installation and assembly works, the Supplier must comply with the Permit to Work requirements at converter stations</w:t>
            </w:r>
            <w:r w:rsidR="000E3096" w:rsidRPr="00173104">
              <w:rPr>
                <w:rFonts w:cs="Arial"/>
                <w:szCs w:val="20"/>
                <w:lang w:val="en-GB" w:eastAsia="zh-CN"/>
              </w:rPr>
              <w:t xml:space="preserve">, see Annex </w:t>
            </w:r>
            <w:r w:rsidR="00352826">
              <w:rPr>
                <w:rFonts w:cs="Arial"/>
                <w:szCs w:val="20"/>
                <w:lang w:val="en-GB" w:eastAsia="zh-CN"/>
              </w:rPr>
              <w:t>9</w:t>
            </w:r>
            <w:r w:rsidR="000E3096" w:rsidRPr="00173104">
              <w:rPr>
                <w:rFonts w:cs="Arial"/>
                <w:szCs w:val="20"/>
                <w:lang w:val="en-GB" w:eastAsia="zh-CN"/>
              </w:rPr>
              <w:t>.</w:t>
            </w:r>
          </w:p>
        </w:tc>
      </w:tr>
      <w:tr w:rsidR="00264892" w:rsidRPr="00EB5267" w14:paraId="68E88BE9" w14:textId="77777777" w:rsidTr="5E90F268">
        <w:trPr>
          <w:trHeight w:val="300"/>
        </w:trPr>
        <w:tc>
          <w:tcPr>
            <w:tcW w:w="379" w:type="pct"/>
            <w:vAlign w:val="center"/>
          </w:tcPr>
          <w:p w14:paraId="345E64D2" w14:textId="5E58BC98" w:rsidR="00264892" w:rsidRPr="004C365C" w:rsidRDefault="00264892" w:rsidP="002A5D31">
            <w:pPr>
              <w:pStyle w:val="ListParagraph"/>
              <w:numPr>
                <w:ilvl w:val="1"/>
                <w:numId w:val="1"/>
              </w:numPr>
              <w:rPr>
                <w:rFonts w:cs="Arial"/>
                <w:szCs w:val="20"/>
              </w:rPr>
            </w:pPr>
          </w:p>
        </w:tc>
        <w:tc>
          <w:tcPr>
            <w:tcW w:w="2277" w:type="pct"/>
          </w:tcPr>
          <w:p w14:paraId="244E8AA2" w14:textId="3923CEBF" w:rsidR="00264892" w:rsidRPr="00883F62" w:rsidRDefault="00264892" w:rsidP="00264892">
            <w:pPr>
              <w:spacing w:before="120" w:after="120"/>
              <w:jc w:val="both"/>
              <w:rPr>
                <w:rFonts w:eastAsia="Calibri" w:cs="Arial"/>
                <w:szCs w:val="20"/>
                <w:lang w:val="en-US"/>
              </w:rPr>
            </w:pPr>
            <w:r w:rsidRPr="00883F62">
              <w:rPr>
                <w:rFonts w:eastAsia="Calibri" w:cs="Arial"/>
                <w:szCs w:val="20"/>
              </w:rPr>
              <w:t>Darbų atlikimo grafikas Sutarties įgyvendinimo eigoje gali būti koreguojamas pagal pasikeitusią situaciją Šalims susiderinus ir patvirtinus naują grafiką.</w:t>
            </w:r>
          </w:p>
        </w:tc>
        <w:tc>
          <w:tcPr>
            <w:tcW w:w="2344" w:type="pct"/>
          </w:tcPr>
          <w:p w14:paraId="7429211F" w14:textId="0120F0BE" w:rsidR="00264892" w:rsidRPr="00C55F9F" w:rsidRDefault="00AE2A7D" w:rsidP="00264892">
            <w:pPr>
              <w:spacing w:before="120" w:after="120"/>
              <w:jc w:val="both"/>
              <w:rPr>
                <w:rFonts w:cs="Arial"/>
                <w:szCs w:val="20"/>
                <w:lang w:val="en-GB" w:eastAsia="zh-CN"/>
              </w:rPr>
            </w:pPr>
            <w:r w:rsidRPr="00AE2A7D">
              <w:rPr>
                <w:rFonts w:cs="Arial"/>
                <w:szCs w:val="20"/>
                <w:lang w:val="en-GB" w:eastAsia="zh-CN"/>
              </w:rPr>
              <w:t xml:space="preserve">During the implementation of the </w:t>
            </w:r>
            <w:r>
              <w:rPr>
                <w:rFonts w:cs="Arial"/>
                <w:szCs w:val="20"/>
                <w:lang w:val="en-GB" w:eastAsia="zh-CN"/>
              </w:rPr>
              <w:t>Contract</w:t>
            </w:r>
            <w:r w:rsidRPr="00AE2A7D">
              <w:rPr>
                <w:rFonts w:cs="Arial"/>
                <w:szCs w:val="20"/>
                <w:lang w:val="en-GB" w:eastAsia="zh-CN"/>
              </w:rPr>
              <w:t>, the work schedule may be adjusted to reflect changed circumstances, provided that the Parties agree on and approve the new schedule.</w:t>
            </w:r>
          </w:p>
        </w:tc>
      </w:tr>
      <w:tr w:rsidR="00264892" w:rsidRPr="00EB5267" w14:paraId="7C2D0C9E" w14:textId="77777777" w:rsidTr="5E90F268">
        <w:trPr>
          <w:trHeight w:val="300"/>
        </w:trPr>
        <w:tc>
          <w:tcPr>
            <w:tcW w:w="379" w:type="pct"/>
            <w:vAlign w:val="center"/>
          </w:tcPr>
          <w:p w14:paraId="4B70AE12" w14:textId="5A0876FC" w:rsidR="00264892" w:rsidRPr="004C365C" w:rsidRDefault="00264892" w:rsidP="002A5D31">
            <w:pPr>
              <w:pStyle w:val="ListParagraph"/>
              <w:numPr>
                <w:ilvl w:val="1"/>
                <w:numId w:val="1"/>
              </w:numPr>
              <w:rPr>
                <w:rFonts w:cs="Arial"/>
                <w:szCs w:val="20"/>
              </w:rPr>
            </w:pPr>
          </w:p>
        </w:tc>
        <w:tc>
          <w:tcPr>
            <w:tcW w:w="2277" w:type="pct"/>
          </w:tcPr>
          <w:p w14:paraId="3CD2D689" w14:textId="25F7F65B" w:rsidR="00264892" w:rsidRPr="00883F62" w:rsidRDefault="00264892" w:rsidP="00264892">
            <w:pPr>
              <w:spacing w:before="120" w:after="120"/>
              <w:jc w:val="both"/>
              <w:rPr>
                <w:rFonts w:eastAsia="Calibri" w:cs="Arial"/>
                <w:szCs w:val="20"/>
              </w:rPr>
            </w:pPr>
            <w:r w:rsidRPr="00883F62">
              <w:rPr>
                <w:rFonts w:eastAsia="Calibri" w:cs="Arial"/>
                <w:szCs w:val="20"/>
              </w:rPr>
              <w:t>Pirkėjas pasilieka teisę keisti suderintą grafiką informuodamas Tiekėją prieš 10 darbo dienų. Naują grafiką rengia Tiekėjas pagal Pirkėjo pakeitimus.</w:t>
            </w:r>
          </w:p>
        </w:tc>
        <w:tc>
          <w:tcPr>
            <w:tcW w:w="2344" w:type="pct"/>
          </w:tcPr>
          <w:p w14:paraId="7F7D121E" w14:textId="203139FC" w:rsidR="00264892" w:rsidRPr="00C55F9F" w:rsidRDefault="00FF1D54" w:rsidP="00264892">
            <w:pPr>
              <w:spacing w:before="120" w:after="120"/>
              <w:jc w:val="both"/>
              <w:rPr>
                <w:rFonts w:cs="Arial"/>
                <w:szCs w:val="20"/>
                <w:lang w:val="en-GB" w:eastAsia="zh-CN"/>
              </w:rPr>
            </w:pPr>
            <w:r w:rsidRPr="00FF1D54">
              <w:rPr>
                <w:rFonts w:cs="Arial"/>
                <w:szCs w:val="20"/>
                <w:lang w:val="en-GB" w:eastAsia="zh-CN"/>
              </w:rPr>
              <w:t>The Buyer reserves the right to modify the agreed schedule by notifying the Supplier at least 10 working days in advance. The Supplier shall prepare a new schedule in accordance with the Buyer’s changes.</w:t>
            </w:r>
          </w:p>
        </w:tc>
      </w:tr>
      <w:tr w:rsidR="00264892" w:rsidRPr="00EB5267" w14:paraId="0A5933F4" w14:textId="77777777" w:rsidTr="5E90F268">
        <w:trPr>
          <w:trHeight w:val="300"/>
        </w:trPr>
        <w:tc>
          <w:tcPr>
            <w:tcW w:w="379" w:type="pct"/>
            <w:vAlign w:val="center"/>
          </w:tcPr>
          <w:p w14:paraId="4A7E9F5B" w14:textId="77777777" w:rsidR="00264892" w:rsidRPr="004C365C" w:rsidRDefault="00264892" w:rsidP="002A5D31">
            <w:pPr>
              <w:pStyle w:val="ListParagraph"/>
              <w:numPr>
                <w:ilvl w:val="1"/>
                <w:numId w:val="1"/>
              </w:numPr>
              <w:rPr>
                <w:rFonts w:cs="Arial"/>
                <w:szCs w:val="20"/>
              </w:rPr>
            </w:pPr>
          </w:p>
        </w:tc>
        <w:tc>
          <w:tcPr>
            <w:tcW w:w="2277" w:type="pct"/>
          </w:tcPr>
          <w:p w14:paraId="76B43554" w14:textId="71941618" w:rsidR="00264892" w:rsidRPr="00883F62" w:rsidRDefault="00264892" w:rsidP="00264892">
            <w:pPr>
              <w:spacing w:before="120" w:after="120"/>
              <w:jc w:val="both"/>
              <w:rPr>
                <w:rFonts w:eastAsia="Calibri" w:cs="Arial"/>
                <w:szCs w:val="20"/>
              </w:rPr>
            </w:pPr>
            <w:r>
              <w:rPr>
                <w:rFonts w:eastAsia="Calibri" w:cs="Arial"/>
                <w:szCs w:val="20"/>
              </w:rPr>
              <w:t>Reikalavimai garantijai ir palaikymui pateikiami Techninėje specifikacijoje.</w:t>
            </w:r>
          </w:p>
        </w:tc>
        <w:tc>
          <w:tcPr>
            <w:tcW w:w="2344" w:type="pct"/>
          </w:tcPr>
          <w:p w14:paraId="7A6EDE75" w14:textId="489AEF3F" w:rsidR="00264892" w:rsidRPr="00C55F9F" w:rsidRDefault="00260CBB" w:rsidP="00264892">
            <w:pPr>
              <w:spacing w:before="120" w:after="120"/>
              <w:jc w:val="both"/>
              <w:rPr>
                <w:rFonts w:cs="Arial"/>
                <w:szCs w:val="20"/>
                <w:lang w:val="en-GB" w:eastAsia="zh-CN"/>
              </w:rPr>
            </w:pPr>
            <w:r w:rsidRPr="00260CBB">
              <w:rPr>
                <w:rFonts w:cs="Arial"/>
                <w:szCs w:val="20"/>
                <w:lang w:val="en-GB" w:eastAsia="zh-CN"/>
              </w:rPr>
              <w:t>Requirements for the warranty and support are provided in the Technical Specification.</w:t>
            </w:r>
          </w:p>
        </w:tc>
      </w:tr>
      <w:tr w:rsidR="00264892" w:rsidRPr="00EB5267" w14:paraId="44BA5107" w14:textId="77777777" w:rsidTr="5E90F268">
        <w:trPr>
          <w:trHeight w:val="300"/>
        </w:trPr>
        <w:tc>
          <w:tcPr>
            <w:tcW w:w="379" w:type="pct"/>
            <w:shd w:val="clear" w:color="auto" w:fill="AEAAAA" w:themeFill="background2" w:themeFillShade="BF"/>
            <w:vAlign w:val="center"/>
          </w:tcPr>
          <w:p w14:paraId="1C2FF19F" w14:textId="2169A11C" w:rsidR="00264892" w:rsidRPr="005D634F" w:rsidRDefault="00264892" w:rsidP="002A5D31">
            <w:pPr>
              <w:pStyle w:val="ListParagraph"/>
              <w:numPr>
                <w:ilvl w:val="0"/>
                <w:numId w:val="1"/>
              </w:numPr>
              <w:spacing w:before="120"/>
              <w:rPr>
                <w:rFonts w:cs="Arial"/>
                <w:szCs w:val="20"/>
              </w:rPr>
            </w:pPr>
          </w:p>
        </w:tc>
        <w:tc>
          <w:tcPr>
            <w:tcW w:w="2277" w:type="pct"/>
            <w:shd w:val="clear" w:color="auto" w:fill="AEAAAA" w:themeFill="background2" w:themeFillShade="BF"/>
            <w:vAlign w:val="center"/>
          </w:tcPr>
          <w:p w14:paraId="76552ED6" w14:textId="5C042C3E" w:rsidR="00264892" w:rsidRPr="0059550F" w:rsidRDefault="00264892" w:rsidP="00264892">
            <w:pPr>
              <w:spacing w:before="120"/>
              <w:jc w:val="both"/>
              <w:rPr>
                <w:rFonts w:cs="Arial"/>
                <w:b/>
                <w:bCs/>
                <w:szCs w:val="20"/>
                <w:lang w:eastAsia="zh-CN"/>
              </w:rPr>
            </w:pPr>
            <w:r>
              <w:rPr>
                <w:rFonts w:cs="Arial"/>
                <w:b/>
                <w:bCs/>
                <w:szCs w:val="20"/>
                <w:lang w:eastAsia="zh-CN"/>
              </w:rPr>
              <w:t>KITI REIKALAVIMAI</w:t>
            </w:r>
          </w:p>
        </w:tc>
        <w:tc>
          <w:tcPr>
            <w:tcW w:w="2344" w:type="pct"/>
            <w:shd w:val="clear" w:color="auto" w:fill="AEAAAA" w:themeFill="background2" w:themeFillShade="BF"/>
            <w:vAlign w:val="center"/>
          </w:tcPr>
          <w:p w14:paraId="3CF2ABEC" w14:textId="5611B0A3" w:rsidR="00264892" w:rsidRPr="00C55F9F" w:rsidRDefault="00264892" w:rsidP="00264892">
            <w:pPr>
              <w:spacing w:before="120"/>
              <w:jc w:val="both"/>
              <w:rPr>
                <w:rFonts w:cs="Arial"/>
                <w:szCs w:val="20"/>
                <w:lang w:val="en-GB" w:eastAsia="zh-CN"/>
              </w:rPr>
            </w:pPr>
            <w:r w:rsidRPr="00C55F9F">
              <w:rPr>
                <w:rFonts w:cs="Arial"/>
                <w:b/>
                <w:bCs/>
                <w:szCs w:val="20"/>
                <w:lang w:val="en-GB" w:eastAsia="zh-CN"/>
              </w:rPr>
              <w:t>OTHER REQUIREMENTS</w:t>
            </w:r>
          </w:p>
        </w:tc>
      </w:tr>
      <w:tr w:rsidR="00264892" w:rsidRPr="00EB5267" w14:paraId="40E6F839" w14:textId="77777777" w:rsidTr="5E90F268">
        <w:trPr>
          <w:trHeight w:val="300"/>
        </w:trPr>
        <w:tc>
          <w:tcPr>
            <w:tcW w:w="379" w:type="pct"/>
            <w:vAlign w:val="center"/>
          </w:tcPr>
          <w:p w14:paraId="06694C0E" w14:textId="2A0004B8" w:rsidR="00264892" w:rsidRPr="005D634F" w:rsidRDefault="00264892" w:rsidP="002A5D31">
            <w:pPr>
              <w:pStyle w:val="ListParagraph"/>
              <w:numPr>
                <w:ilvl w:val="1"/>
                <w:numId w:val="1"/>
              </w:numPr>
              <w:rPr>
                <w:rFonts w:cs="Arial"/>
                <w:szCs w:val="20"/>
              </w:rPr>
            </w:pPr>
          </w:p>
        </w:tc>
        <w:tc>
          <w:tcPr>
            <w:tcW w:w="2277" w:type="pct"/>
          </w:tcPr>
          <w:p w14:paraId="109774B4" w14:textId="366D7817" w:rsidR="00264892" w:rsidRPr="00D0462A" w:rsidRDefault="00264892" w:rsidP="00264892">
            <w:pPr>
              <w:spacing w:before="120" w:after="120"/>
              <w:jc w:val="both"/>
              <w:rPr>
                <w:rFonts w:cs="Arial"/>
                <w:b/>
                <w:bCs/>
                <w:szCs w:val="20"/>
                <w:lang w:eastAsia="zh-CN"/>
              </w:rPr>
            </w:pPr>
            <w:r w:rsidRPr="00D0462A">
              <w:rPr>
                <w:rFonts w:eastAsia="Calibri" w:cs="Arial"/>
                <w:szCs w:val="20"/>
              </w:rPr>
              <w:t>Paslaugas turi teikti</w:t>
            </w:r>
            <w:r w:rsidRPr="00C5516C">
              <w:rPr>
                <w:rFonts w:eastAsia="Calibri" w:cs="Arial"/>
                <w:szCs w:val="20"/>
              </w:rPr>
              <w:t xml:space="preserve"> apmokytas</w:t>
            </w:r>
            <w:r>
              <w:rPr>
                <w:rFonts w:eastAsia="Calibri" w:cs="Arial"/>
                <w:szCs w:val="20"/>
              </w:rPr>
              <w:t xml:space="preserve"> Tiekėjo </w:t>
            </w:r>
            <w:r w:rsidRPr="00D0462A">
              <w:rPr>
                <w:rFonts w:eastAsia="Calibri" w:cs="Arial"/>
                <w:szCs w:val="20"/>
              </w:rPr>
              <w:t>personalas, turintis reikiamą kvalifikaciją arba Prekių gamintojo sertifikatus.</w:t>
            </w:r>
          </w:p>
        </w:tc>
        <w:tc>
          <w:tcPr>
            <w:tcW w:w="2344" w:type="pct"/>
          </w:tcPr>
          <w:p w14:paraId="1D64D909" w14:textId="2CE4036C"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The </w:t>
            </w:r>
            <w:r w:rsidR="00E4437B">
              <w:rPr>
                <w:rFonts w:cs="Arial"/>
                <w:szCs w:val="20"/>
                <w:lang w:val="en-GB" w:eastAsia="zh-CN"/>
              </w:rPr>
              <w:t>s</w:t>
            </w:r>
            <w:r w:rsidRPr="00C55F9F">
              <w:rPr>
                <w:rFonts w:cs="Arial"/>
                <w:szCs w:val="20"/>
                <w:lang w:val="en-GB" w:eastAsia="zh-CN"/>
              </w:rPr>
              <w:t>ervices must be provided by the Supplier’s trained personnel with the necessary qualifications or certifications.</w:t>
            </w:r>
          </w:p>
        </w:tc>
      </w:tr>
      <w:tr w:rsidR="00264892" w:rsidRPr="00EB5267" w14:paraId="282F2F30" w14:textId="77777777" w:rsidTr="5E90F268">
        <w:trPr>
          <w:trHeight w:val="300"/>
        </w:trPr>
        <w:tc>
          <w:tcPr>
            <w:tcW w:w="379" w:type="pct"/>
            <w:vAlign w:val="center"/>
          </w:tcPr>
          <w:p w14:paraId="70B85228" w14:textId="79FAC164" w:rsidR="00264892" w:rsidRPr="005D634F" w:rsidRDefault="00264892" w:rsidP="002A5D31">
            <w:pPr>
              <w:pStyle w:val="ListParagraph"/>
              <w:numPr>
                <w:ilvl w:val="1"/>
                <w:numId w:val="1"/>
              </w:numPr>
              <w:rPr>
                <w:rFonts w:cs="Arial"/>
                <w:szCs w:val="20"/>
              </w:rPr>
            </w:pPr>
          </w:p>
        </w:tc>
        <w:tc>
          <w:tcPr>
            <w:tcW w:w="2277" w:type="pct"/>
          </w:tcPr>
          <w:p w14:paraId="6A34B39A" w14:textId="4149DF7B" w:rsidR="00264892" w:rsidRPr="00D0462A" w:rsidRDefault="00264892" w:rsidP="00264892">
            <w:pPr>
              <w:spacing w:before="120" w:after="120"/>
              <w:jc w:val="both"/>
              <w:rPr>
                <w:rFonts w:eastAsia="Calibri" w:cs="Arial"/>
                <w:szCs w:val="20"/>
              </w:rPr>
            </w:pPr>
            <w:r>
              <w:rPr>
                <w:rFonts w:eastAsia="Calibri" w:cs="Arial"/>
                <w:szCs w:val="20"/>
              </w:rPr>
              <w:t xml:space="preserve">Tiekėjo </w:t>
            </w:r>
            <w:r w:rsidRPr="000C3C6E">
              <w:rPr>
                <w:rFonts w:eastAsia="Calibri" w:cs="Arial"/>
                <w:szCs w:val="20"/>
              </w:rPr>
              <w:t xml:space="preserve">teikiamos </w:t>
            </w:r>
            <w:r w:rsidR="00E4437B">
              <w:rPr>
                <w:rFonts w:eastAsia="Calibri" w:cs="Arial"/>
                <w:szCs w:val="20"/>
              </w:rPr>
              <w:t>p</w:t>
            </w:r>
            <w:r w:rsidRPr="000C3C6E">
              <w:rPr>
                <w:rFonts w:eastAsia="Calibri" w:cs="Arial"/>
                <w:szCs w:val="20"/>
              </w:rPr>
              <w:t xml:space="preserve">aslaugos turi atitikti  Lietuvos Respublikos norminių aktų ir reglamentuojančių dokumentų bei tarptautinių standartų reikalavimus </w:t>
            </w:r>
            <w:r w:rsidR="008C66D7">
              <w:rPr>
                <w:rFonts w:eastAsia="Calibri" w:cs="Arial"/>
                <w:szCs w:val="20"/>
              </w:rPr>
              <w:t>p</w:t>
            </w:r>
            <w:r w:rsidRPr="000C3C6E">
              <w:rPr>
                <w:rFonts w:eastAsia="Calibri" w:cs="Arial"/>
                <w:szCs w:val="20"/>
              </w:rPr>
              <w:t>aslaugoms teikti.</w:t>
            </w:r>
          </w:p>
        </w:tc>
        <w:tc>
          <w:tcPr>
            <w:tcW w:w="2344" w:type="pct"/>
          </w:tcPr>
          <w:p w14:paraId="02DB0A85" w14:textId="47CB659C"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The </w:t>
            </w:r>
            <w:r w:rsidR="00E4437B">
              <w:rPr>
                <w:rFonts w:cs="Arial"/>
                <w:szCs w:val="20"/>
                <w:lang w:val="en-GB" w:eastAsia="zh-CN"/>
              </w:rPr>
              <w:t>s</w:t>
            </w:r>
            <w:r w:rsidRPr="00C55F9F">
              <w:rPr>
                <w:rFonts w:cs="Arial"/>
                <w:szCs w:val="20"/>
                <w:lang w:val="en-GB" w:eastAsia="zh-CN"/>
              </w:rPr>
              <w:t xml:space="preserve">ervices provided by the Supplier must meet the requirements of the normative acts and regulatory documents of the Republic of Lithuania and international standards for the provision of </w:t>
            </w:r>
            <w:r w:rsidR="008C66D7">
              <w:rPr>
                <w:rFonts w:cs="Arial"/>
                <w:szCs w:val="20"/>
                <w:lang w:val="en-GB" w:eastAsia="zh-CN"/>
              </w:rPr>
              <w:t>s</w:t>
            </w:r>
            <w:r w:rsidRPr="00C55F9F">
              <w:rPr>
                <w:rFonts w:cs="Arial"/>
                <w:szCs w:val="20"/>
                <w:lang w:val="en-GB" w:eastAsia="zh-CN"/>
              </w:rPr>
              <w:t>ervices.</w:t>
            </w:r>
          </w:p>
        </w:tc>
      </w:tr>
      <w:tr w:rsidR="00264892" w:rsidRPr="00EB5267" w14:paraId="3AC993EC" w14:textId="77777777" w:rsidTr="5E90F268">
        <w:trPr>
          <w:trHeight w:val="300"/>
        </w:trPr>
        <w:tc>
          <w:tcPr>
            <w:tcW w:w="379" w:type="pct"/>
            <w:vAlign w:val="center"/>
          </w:tcPr>
          <w:p w14:paraId="43220963" w14:textId="3D230BE3" w:rsidR="00264892" w:rsidRPr="005D634F" w:rsidRDefault="00264892" w:rsidP="002A5D31">
            <w:pPr>
              <w:pStyle w:val="ListParagraph"/>
              <w:numPr>
                <w:ilvl w:val="1"/>
                <w:numId w:val="1"/>
              </w:numPr>
              <w:rPr>
                <w:rFonts w:cs="Arial"/>
                <w:szCs w:val="20"/>
              </w:rPr>
            </w:pPr>
          </w:p>
        </w:tc>
        <w:tc>
          <w:tcPr>
            <w:tcW w:w="2277" w:type="pct"/>
          </w:tcPr>
          <w:p w14:paraId="0BCF019F" w14:textId="73AC3357" w:rsidR="00264892" w:rsidRPr="000C3CAC" w:rsidRDefault="00264892" w:rsidP="00264892">
            <w:pPr>
              <w:spacing w:before="120" w:after="120"/>
              <w:jc w:val="both"/>
              <w:rPr>
                <w:rFonts w:eastAsia="Calibri" w:cs="Arial"/>
                <w:szCs w:val="20"/>
              </w:rPr>
            </w:pPr>
            <w:r w:rsidRPr="000C3CAC">
              <w:rPr>
                <w:rFonts w:eastAsia="Calibri" w:cs="Arial"/>
                <w:szCs w:val="20"/>
              </w:rPr>
              <w:t>Tiekėjo personalas, kuriam reikės suteikti prieigą prie Pirkėjo informacinių technologijų sistemų, turės pasirašyti konfidencialumo susitarimą su Pirkėju.</w:t>
            </w:r>
          </w:p>
        </w:tc>
        <w:tc>
          <w:tcPr>
            <w:tcW w:w="2344" w:type="pct"/>
          </w:tcPr>
          <w:p w14:paraId="1F7DDE65" w14:textId="1217D4B6" w:rsidR="00264892" w:rsidRPr="00C55F9F" w:rsidRDefault="00264892" w:rsidP="00264892">
            <w:pPr>
              <w:spacing w:before="120" w:after="120"/>
              <w:jc w:val="both"/>
              <w:rPr>
                <w:rFonts w:cs="Arial"/>
                <w:color w:val="0070C0"/>
                <w:szCs w:val="20"/>
                <w:lang w:val="en-GB" w:eastAsia="zh-CN"/>
              </w:rPr>
            </w:pPr>
            <w:r w:rsidRPr="00C55F9F">
              <w:rPr>
                <w:rFonts w:cs="Arial"/>
                <w:szCs w:val="20"/>
                <w:lang w:val="en-GB" w:eastAsia="zh-CN"/>
              </w:rPr>
              <w:t>The Supplier’s personnel who require access to the Buyer's information technology systems must sign a confidentiality agreement with the Buyer.</w:t>
            </w:r>
          </w:p>
        </w:tc>
      </w:tr>
      <w:tr w:rsidR="00264892" w:rsidRPr="00EB5267" w14:paraId="796F41AD" w14:textId="77777777" w:rsidTr="5E90F268">
        <w:trPr>
          <w:trHeight w:val="300"/>
        </w:trPr>
        <w:tc>
          <w:tcPr>
            <w:tcW w:w="379" w:type="pct"/>
            <w:vAlign w:val="center"/>
          </w:tcPr>
          <w:p w14:paraId="43C43299" w14:textId="6E339312" w:rsidR="00264892" w:rsidRPr="005D634F" w:rsidRDefault="00264892" w:rsidP="002A5D31">
            <w:pPr>
              <w:pStyle w:val="ListParagraph"/>
              <w:numPr>
                <w:ilvl w:val="1"/>
                <w:numId w:val="1"/>
              </w:numPr>
              <w:rPr>
                <w:rFonts w:cs="Arial"/>
                <w:szCs w:val="20"/>
              </w:rPr>
            </w:pPr>
          </w:p>
        </w:tc>
        <w:tc>
          <w:tcPr>
            <w:tcW w:w="2277" w:type="pct"/>
          </w:tcPr>
          <w:p w14:paraId="58D5FFCE" w14:textId="02CB1B3A" w:rsidR="00264892" w:rsidRPr="00597AFD" w:rsidRDefault="00264892" w:rsidP="00264892">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eastAsia="Calibri" w:cs="Arial"/>
                <w:color w:val="0070C0"/>
                <w:szCs w:val="20"/>
              </w:rPr>
            </w:pPr>
            <w:r w:rsidRPr="000C3CAC">
              <w:rPr>
                <w:rFonts w:eastAsia="Calibri" w:cs="Arial"/>
                <w:szCs w:val="20"/>
              </w:rPr>
              <w:t>Turi būti pateiktos Prekių reikalaujamą funkcionalumą užtikrinančios visos licencijos. Licencijos turi veikti neterminuotai.</w:t>
            </w:r>
          </w:p>
        </w:tc>
        <w:tc>
          <w:tcPr>
            <w:tcW w:w="2344" w:type="pct"/>
          </w:tcPr>
          <w:p w14:paraId="24C37514" w14:textId="4651B403"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All licences must be provided to ensure the functionality required by the Goods. Licences must be valid for an unlimited period.</w:t>
            </w:r>
          </w:p>
        </w:tc>
      </w:tr>
      <w:tr w:rsidR="00264892" w:rsidRPr="00EB5267" w14:paraId="6DF701AC" w14:textId="77777777" w:rsidTr="5E90F268">
        <w:trPr>
          <w:trHeight w:val="300"/>
        </w:trPr>
        <w:tc>
          <w:tcPr>
            <w:tcW w:w="379" w:type="pct"/>
            <w:vAlign w:val="center"/>
          </w:tcPr>
          <w:p w14:paraId="2FFCB804" w14:textId="58EF0E1D" w:rsidR="00264892" w:rsidRPr="005D634F" w:rsidRDefault="00264892" w:rsidP="002A5D31">
            <w:pPr>
              <w:pStyle w:val="ListParagraph"/>
              <w:numPr>
                <w:ilvl w:val="1"/>
                <w:numId w:val="1"/>
              </w:numPr>
              <w:rPr>
                <w:rFonts w:cs="Arial"/>
                <w:szCs w:val="20"/>
              </w:rPr>
            </w:pPr>
          </w:p>
        </w:tc>
        <w:tc>
          <w:tcPr>
            <w:tcW w:w="2277" w:type="pct"/>
          </w:tcPr>
          <w:p w14:paraId="0D2C398A" w14:textId="7B796101" w:rsidR="00264892" w:rsidRPr="000C3CAC" w:rsidRDefault="00264892" w:rsidP="00264892">
            <w:pPr>
              <w:pStyle w:val="ListParagraph"/>
              <w:tabs>
                <w:tab w:val="left" w:pos="0"/>
                <w:tab w:val="left" w:pos="426"/>
                <w:tab w:val="left" w:pos="567"/>
              </w:tabs>
              <w:suppressAutoHyphens/>
              <w:autoSpaceDE w:val="0"/>
              <w:autoSpaceDN w:val="0"/>
              <w:adjustRightInd w:val="0"/>
              <w:spacing w:before="120" w:after="120"/>
              <w:ind w:left="0"/>
              <w:jc w:val="both"/>
              <w:textAlignment w:val="center"/>
              <w:rPr>
                <w:rFonts w:eastAsia="Calibri" w:cs="Arial"/>
                <w:szCs w:val="20"/>
              </w:rPr>
            </w:pPr>
            <w:r w:rsidRPr="00883F62">
              <w:rPr>
                <w:rFonts w:eastAsia="Calibri" w:cs="Arial"/>
                <w:szCs w:val="20"/>
              </w:rPr>
              <w:t>Tiekėjas savo sąskaita, nepažeisdamas aplinkosaugos reikalavimų, turi organizuoti ir vykdyti darbų atlikimo metu susidarančių atliekų ir pakuočių, tame tarpe Pirkėjo pateiktos įrangos, surinkimą, rūšiavimą, ženklinimą ir perdavimą atitinkamiems pagal atliekų rūšį atliekų tvarkytojams.</w:t>
            </w:r>
          </w:p>
        </w:tc>
        <w:tc>
          <w:tcPr>
            <w:tcW w:w="2344" w:type="pct"/>
          </w:tcPr>
          <w:p w14:paraId="74A80C91" w14:textId="26B2D189" w:rsidR="00264892" w:rsidRPr="005E30EF" w:rsidRDefault="005E30EF" w:rsidP="00264892">
            <w:pPr>
              <w:spacing w:before="120" w:after="120"/>
              <w:jc w:val="both"/>
              <w:rPr>
                <w:rFonts w:cs="Arial"/>
                <w:szCs w:val="20"/>
                <w:lang w:val="en-GB" w:eastAsia="zh-CN"/>
              </w:rPr>
            </w:pPr>
            <w:r w:rsidRPr="005E30EF">
              <w:rPr>
                <w:rFonts w:cs="Arial"/>
                <w:szCs w:val="20"/>
                <w:lang w:val="en-GB" w:eastAsia="zh-CN"/>
              </w:rPr>
              <w:t>At its own expense, the Supplier shall organise and carry out the collection, sorting, labelling, and transfer of waste and packaging generated during the performance of the works, including waste from equipment provided by the Buyer, without violating environmental regulations, and shall hand them over to the appropriate waste handlers according to the waste types.</w:t>
            </w:r>
          </w:p>
        </w:tc>
      </w:tr>
      <w:tr w:rsidR="00264892" w:rsidRPr="00EB5267" w14:paraId="126BB7C1" w14:textId="77777777" w:rsidTr="5E90F268">
        <w:trPr>
          <w:trHeight w:val="300"/>
        </w:trPr>
        <w:tc>
          <w:tcPr>
            <w:tcW w:w="379" w:type="pct"/>
            <w:vAlign w:val="center"/>
          </w:tcPr>
          <w:p w14:paraId="31F32871" w14:textId="6AF623ED" w:rsidR="00264892" w:rsidRPr="005D634F" w:rsidRDefault="00264892" w:rsidP="002A5D31">
            <w:pPr>
              <w:pStyle w:val="ListParagraph"/>
              <w:numPr>
                <w:ilvl w:val="1"/>
                <w:numId w:val="1"/>
              </w:numPr>
              <w:rPr>
                <w:rFonts w:cs="Arial"/>
                <w:szCs w:val="20"/>
              </w:rPr>
            </w:pPr>
          </w:p>
        </w:tc>
        <w:tc>
          <w:tcPr>
            <w:tcW w:w="2277" w:type="pct"/>
          </w:tcPr>
          <w:p w14:paraId="58633850" w14:textId="0581FBE8" w:rsidR="00264892" w:rsidRPr="001300B7" w:rsidRDefault="00264892" w:rsidP="00264892">
            <w:pPr>
              <w:spacing w:before="120" w:after="120"/>
              <w:jc w:val="both"/>
              <w:rPr>
                <w:rFonts w:cs="Arial"/>
                <w:b/>
                <w:bCs/>
                <w:szCs w:val="20"/>
                <w:lang w:eastAsia="zh-CN"/>
              </w:rPr>
            </w:pPr>
            <w:r w:rsidRPr="001300B7">
              <w:rPr>
                <w:rFonts w:eastAsia="Calibri" w:cs="Arial"/>
                <w:szCs w:val="20"/>
              </w:rPr>
              <w:t xml:space="preserve">Visi </w:t>
            </w:r>
            <w:r w:rsidR="008C66D7">
              <w:rPr>
                <w:rFonts w:eastAsia="Calibri" w:cs="Arial"/>
                <w:szCs w:val="20"/>
              </w:rPr>
              <w:t>p</w:t>
            </w:r>
            <w:r w:rsidRPr="001300B7">
              <w:rPr>
                <w:rFonts w:eastAsia="Calibri" w:cs="Arial"/>
                <w:szCs w:val="20"/>
              </w:rPr>
              <w:t xml:space="preserve">aslaugų teikimo kaštai turi būti įskaičiuoti į </w:t>
            </w:r>
            <w:r w:rsidR="00D427F3">
              <w:rPr>
                <w:rFonts w:eastAsia="Calibri" w:cs="Arial"/>
                <w:szCs w:val="20"/>
              </w:rPr>
              <w:t>Tiekėjo p</w:t>
            </w:r>
            <w:r w:rsidRPr="001300B7">
              <w:rPr>
                <w:rFonts w:eastAsia="Calibri" w:cs="Arial"/>
                <w:szCs w:val="20"/>
              </w:rPr>
              <w:t>asiūlymo kainą.</w:t>
            </w:r>
          </w:p>
        </w:tc>
        <w:tc>
          <w:tcPr>
            <w:tcW w:w="2344" w:type="pct"/>
          </w:tcPr>
          <w:p w14:paraId="717436EB" w14:textId="2FB4A9E7"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All costs of provision of the </w:t>
            </w:r>
            <w:r w:rsidR="008C66D7">
              <w:rPr>
                <w:rFonts w:cs="Arial"/>
                <w:szCs w:val="20"/>
                <w:lang w:val="en-GB" w:eastAsia="zh-CN"/>
              </w:rPr>
              <w:t>s</w:t>
            </w:r>
            <w:r w:rsidRPr="00C55F9F">
              <w:rPr>
                <w:rFonts w:cs="Arial"/>
                <w:szCs w:val="20"/>
                <w:lang w:val="en-GB" w:eastAsia="zh-CN"/>
              </w:rPr>
              <w:t xml:space="preserve">ervices must be included in the </w:t>
            </w:r>
            <w:r w:rsidR="00D427F3">
              <w:rPr>
                <w:rFonts w:cs="Arial"/>
                <w:szCs w:val="20"/>
                <w:lang w:val="en-GB" w:eastAsia="zh-CN"/>
              </w:rPr>
              <w:t>Supplier’s t</w:t>
            </w:r>
            <w:r w:rsidR="00633A31">
              <w:rPr>
                <w:rFonts w:cs="Arial"/>
                <w:szCs w:val="20"/>
                <w:lang w:val="en-GB" w:eastAsia="zh-CN"/>
              </w:rPr>
              <w:t>ender</w:t>
            </w:r>
            <w:r w:rsidR="00633A31" w:rsidRPr="00C55F9F">
              <w:rPr>
                <w:rFonts w:cs="Arial"/>
                <w:szCs w:val="20"/>
                <w:lang w:val="en-GB" w:eastAsia="zh-CN"/>
              </w:rPr>
              <w:t xml:space="preserve"> </w:t>
            </w:r>
            <w:r w:rsidRPr="00C55F9F">
              <w:rPr>
                <w:rFonts w:cs="Arial"/>
                <w:szCs w:val="20"/>
                <w:lang w:val="en-GB" w:eastAsia="zh-CN"/>
              </w:rPr>
              <w:t xml:space="preserve">price. </w:t>
            </w:r>
          </w:p>
        </w:tc>
      </w:tr>
      <w:tr w:rsidR="00264892" w:rsidRPr="00EB5267" w14:paraId="0B80A2F8" w14:textId="77777777" w:rsidTr="5E90F268">
        <w:trPr>
          <w:trHeight w:val="300"/>
        </w:trPr>
        <w:tc>
          <w:tcPr>
            <w:tcW w:w="379" w:type="pct"/>
            <w:vAlign w:val="center"/>
          </w:tcPr>
          <w:p w14:paraId="62B506B8" w14:textId="77777777" w:rsidR="00264892" w:rsidRPr="005D634F" w:rsidRDefault="00264892" w:rsidP="002A5D31">
            <w:pPr>
              <w:pStyle w:val="ListParagraph"/>
              <w:numPr>
                <w:ilvl w:val="1"/>
                <w:numId w:val="1"/>
              </w:numPr>
              <w:rPr>
                <w:rFonts w:cs="Arial"/>
                <w:szCs w:val="20"/>
              </w:rPr>
            </w:pPr>
          </w:p>
        </w:tc>
        <w:tc>
          <w:tcPr>
            <w:tcW w:w="2277" w:type="pct"/>
          </w:tcPr>
          <w:p w14:paraId="55CFA060" w14:textId="71ECDBC1" w:rsidR="00264892" w:rsidRPr="001300B7" w:rsidRDefault="00264892" w:rsidP="00264892">
            <w:pPr>
              <w:spacing w:before="120" w:after="120"/>
              <w:jc w:val="both"/>
              <w:rPr>
                <w:rFonts w:eastAsia="Calibri" w:cs="Arial"/>
                <w:szCs w:val="20"/>
              </w:rPr>
            </w:pPr>
            <w:r w:rsidRPr="000C19A4">
              <w:rPr>
                <w:rFonts w:eastAsia="Calibri" w:cs="Arial"/>
                <w:szCs w:val="20"/>
              </w:rPr>
              <w:t>Iki pasirašant Prekių priėmimo - perdavimo aktą, jei bet kuri medžiaga ar komponentai turi medžiagų, gamybos ar kitokių trūkumų, arba kitaip neatitinka</w:t>
            </w:r>
            <w:r>
              <w:rPr>
                <w:rFonts w:eastAsia="Calibri" w:cs="Arial"/>
                <w:szCs w:val="20"/>
              </w:rPr>
              <w:t xml:space="preserve"> </w:t>
            </w:r>
            <w:r w:rsidRPr="000C19A4">
              <w:rPr>
                <w:rFonts w:eastAsia="Calibri" w:cs="Arial"/>
                <w:szCs w:val="20"/>
              </w:rPr>
              <w:t xml:space="preserve">Techninės </w:t>
            </w:r>
            <w:r>
              <w:rPr>
                <w:rFonts w:eastAsia="Calibri" w:cs="Arial"/>
                <w:szCs w:val="20"/>
              </w:rPr>
              <w:t xml:space="preserve"> užduoties ir Techninės </w:t>
            </w:r>
            <w:r w:rsidRPr="000C19A4">
              <w:rPr>
                <w:rFonts w:eastAsia="Calibri" w:cs="Arial"/>
                <w:szCs w:val="20"/>
              </w:rPr>
              <w:t>specifikacijos reikalavimų, Pirkėjas turi teisę juos atmesti arba reikalauti juos ištaisyti Tiekėjo sąskaita.</w:t>
            </w:r>
          </w:p>
        </w:tc>
        <w:tc>
          <w:tcPr>
            <w:tcW w:w="2344" w:type="pct"/>
          </w:tcPr>
          <w:p w14:paraId="1948736C" w14:textId="254FD536"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Before the Goods </w:t>
            </w:r>
            <w:r w:rsidR="008C66D7">
              <w:rPr>
                <w:rFonts w:cs="Arial"/>
                <w:szCs w:val="20"/>
                <w:lang w:val="en-GB" w:eastAsia="zh-CN"/>
              </w:rPr>
              <w:t>Transfer</w:t>
            </w:r>
            <w:r w:rsidRPr="00C55F9F">
              <w:rPr>
                <w:rFonts w:cs="Arial"/>
                <w:szCs w:val="20"/>
                <w:lang w:val="en-GB" w:eastAsia="zh-CN"/>
              </w:rPr>
              <w:t xml:space="preserve"> and </w:t>
            </w:r>
            <w:r w:rsidR="008C66D7">
              <w:rPr>
                <w:rFonts w:cs="Arial"/>
                <w:szCs w:val="20"/>
                <w:lang w:val="en-GB" w:eastAsia="zh-CN"/>
              </w:rPr>
              <w:t>A</w:t>
            </w:r>
            <w:r w:rsidRPr="00C55F9F">
              <w:rPr>
                <w:rFonts w:cs="Arial"/>
                <w:szCs w:val="20"/>
                <w:lang w:val="en-GB" w:eastAsia="zh-CN"/>
              </w:rPr>
              <w:t xml:space="preserve">cceptance </w:t>
            </w:r>
            <w:r w:rsidR="008C66D7">
              <w:rPr>
                <w:rFonts w:cs="Arial"/>
                <w:szCs w:val="20"/>
                <w:lang w:val="en-GB" w:eastAsia="zh-CN"/>
              </w:rPr>
              <w:t>Deed</w:t>
            </w:r>
            <w:r w:rsidRPr="00C55F9F">
              <w:rPr>
                <w:rFonts w:cs="Arial"/>
                <w:szCs w:val="20"/>
                <w:lang w:val="en-GB" w:eastAsia="zh-CN"/>
              </w:rPr>
              <w:t xml:space="preserve"> is signed, if any material or components have defects in material, manufacturing, or other issues, or do not meet the requirements of this Technical </w:t>
            </w:r>
            <w:r w:rsidR="003C37E1">
              <w:rPr>
                <w:rFonts w:cs="Arial"/>
                <w:szCs w:val="20"/>
                <w:lang w:val="en-GB" w:eastAsia="zh-CN"/>
              </w:rPr>
              <w:t>Assignment and Technical S</w:t>
            </w:r>
            <w:r w:rsidRPr="00C55F9F">
              <w:rPr>
                <w:rFonts w:cs="Arial"/>
                <w:szCs w:val="20"/>
                <w:lang w:val="en-GB" w:eastAsia="zh-CN"/>
              </w:rPr>
              <w:t>pecification, the Buyer reserves the right to reject them or require their correction at the Supplier’s expense.</w:t>
            </w:r>
          </w:p>
        </w:tc>
      </w:tr>
      <w:tr w:rsidR="002C5F11" w:rsidRPr="00EB5267" w14:paraId="66D2558D" w14:textId="77777777" w:rsidTr="5E90F268">
        <w:trPr>
          <w:trHeight w:val="300"/>
        </w:trPr>
        <w:tc>
          <w:tcPr>
            <w:tcW w:w="379" w:type="pct"/>
            <w:vAlign w:val="center"/>
          </w:tcPr>
          <w:p w14:paraId="16F9951C" w14:textId="77777777" w:rsidR="002C5F11" w:rsidRPr="005D634F" w:rsidRDefault="002C5F11" w:rsidP="002A5D31">
            <w:pPr>
              <w:pStyle w:val="ListParagraph"/>
              <w:numPr>
                <w:ilvl w:val="1"/>
                <w:numId w:val="1"/>
              </w:numPr>
              <w:rPr>
                <w:rFonts w:cs="Arial"/>
                <w:szCs w:val="20"/>
              </w:rPr>
            </w:pPr>
          </w:p>
        </w:tc>
        <w:tc>
          <w:tcPr>
            <w:tcW w:w="2277" w:type="pct"/>
          </w:tcPr>
          <w:p w14:paraId="7FDA024C" w14:textId="7FBECBDB" w:rsidR="002C5F11" w:rsidRPr="000C19A4" w:rsidRDefault="002C5F11" w:rsidP="00264892">
            <w:pPr>
              <w:spacing w:before="120" w:after="120"/>
              <w:jc w:val="both"/>
              <w:rPr>
                <w:rFonts w:eastAsia="Calibri" w:cs="Arial"/>
                <w:szCs w:val="20"/>
              </w:rPr>
            </w:pPr>
            <w:r>
              <w:rPr>
                <w:rFonts w:eastAsia="Calibri" w:cs="Arial"/>
                <w:szCs w:val="20"/>
              </w:rPr>
              <w:t>R</w:t>
            </w:r>
            <w:r w:rsidRPr="002C5F11">
              <w:rPr>
                <w:rFonts w:eastAsia="Calibri" w:cs="Arial"/>
                <w:szCs w:val="20"/>
              </w:rPr>
              <w:t xml:space="preserve">eikalavimai </w:t>
            </w:r>
            <w:r>
              <w:rPr>
                <w:rFonts w:eastAsia="Calibri" w:cs="Arial"/>
                <w:szCs w:val="20"/>
              </w:rPr>
              <w:t xml:space="preserve">Techninės užduoties ir Techninės specifikacijos prieduose </w:t>
            </w:r>
            <w:r w:rsidRPr="002C5F11">
              <w:rPr>
                <w:rFonts w:eastAsia="Calibri" w:cs="Arial"/>
                <w:szCs w:val="20"/>
              </w:rPr>
              <w:t>pateikiami lietuvių kalba. Tiekėjui atskirai paprašius, šie reikalavimai gali būti pateikti ir anglų kalba.</w:t>
            </w:r>
          </w:p>
        </w:tc>
        <w:tc>
          <w:tcPr>
            <w:tcW w:w="2344" w:type="pct"/>
          </w:tcPr>
          <w:p w14:paraId="6997277A" w14:textId="4F65CF77" w:rsidR="002C5F11" w:rsidRPr="00C55F9F" w:rsidRDefault="002C5F11" w:rsidP="00264892">
            <w:pPr>
              <w:spacing w:before="120" w:after="120"/>
              <w:jc w:val="both"/>
              <w:rPr>
                <w:rFonts w:cs="Arial"/>
                <w:szCs w:val="20"/>
                <w:lang w:val="en-GB" w:eastAsia="zh-CN"/>
              </w:rPr>
            </w:pPr>
            <w:r>
              <w:rPr>
                <w:rFonts w:cs="Arial"/>
                <w:szCs w:val="20"/>
                <w:lang w:val="en-GB" w:eastAsia="zh-CN"/>
              </w:rPr>
              <w:t>R</w:t>
            </w:r>
            <w:r w:rsidRPr="002C5F11">
              <w:rPr>
                <w:rFonts w:cs="Arial"/>
                <w:szCs w:val="20"/>
                <w:lang w:val="en-GB" w:eastAsia="zh-CN"/>
              </w:rPr>
              <w:t xml:space="preserve">equirements provided by the </w:t>
            </w:r>
            <w:r>
              <w:rPr>
                <w:rFonts w:cs="Arial"/>
                <w:szCs w:val="20"/>
                <w:lang w:val="en-GB" w:eastAsia="zh-CN"/>
              </w:rPr>
              <w:t>Buyer</w:t>
            </w:r>
            <w:r w:rsidRPr="002C5F11">
              <w:rPr>
                <w:rFonts w:cs="Arial"/>
                <w:szCs w:val="20"/>
                <w:lang w:val="en-GB" w:eastAsia="zh-CN"/>
              </w:rPr>
              <w:t xml:space="preserve"> in the annexes to the Technical Assignment and the Technical Specification </w:t>
            </w:r>
            <w:r>
              <w:rPr>
                <w:rFonts w:cs="Arial"/>
                <w:szCs w:val="20"/>
                <w:lang w:val="en-GB" w:eastAsia="zh-CN"/>
              </w:rPr>
              <w:t>are</w:t>
            </w:r>
            <w:r w:rsidRPr="002C5F11">
              <w:rPr>
                <w:rFonts w:cs="Arial"/>
                <w:szCs w:val="20"/>
                <w:lang w:val="en-GB" w:eastAsia="zh-CN"/>
              </w:rPr>
              <w:t xml:space="preserve"> submitted in Lithuanian. Upon the Supplier’s separate request, these requirements may also be provided in English.</w:t>
            </w:r>
          </w:p>
        </w:tc>
      </w:tr>
      <w:tr w:rsidR="00264892" w:rsidRPr="00EB5267" w14:paraId="51D9198E" w14:textId="77777777" w:rsidTr="5E90F268">
        <w:trPr>
          <w:trHeight w:val="300"/>
        </w:trPr>
        <w:tc>
          <w:tcPr>
            <w:tcW w:w="379" w:type="pct"/>
            <w:vAlign w:val="center"/>
          </w:tcPr>
          <w:p w14:paraId="0B8D3D45" w14:textId="019E2066" w:rsidR="00264892" w:rsidRPr="005D634F" w:rsidRDefault="00264892" w:rsidP="002A5D31">
            <w:pPr>
              <w:pStyle w:val="ListParagraph"/>
              <w:numPr>
                <w:ilvl w:val="1"/>
                <w:numId w:val="1"/>
              </w:numPr>
              <w:rPr>
                <w:rFonts w:cs="Arial"/>
                <w:szCs w:val="20"/>
              </w:rPr>
            </w:pPr>
          </w:p>
        </w:tc>
        <w:tc>
          <w:tcPr>
            <w:tcW w:w="2277" w:type="pct"/>
          </w:tcPr>
          <w:p w14:paraId="44742E5F" w14:textId="4DFB557C" w:rsidR="00264892" w:rsidRPr="00F405A5" w:rsidRDefault="00264892" w:rsidP="00264892">
            <w:pPr>
              <w:spacing w:before="120" w:after="120"/>
              <w:jc w:val="both"/>
              <w:rPr>
                <w:rFonts w:cs="Arial"/>
                <w:b/>
                <w:bCs/>
                <w:szCs w:val="20"/>
                <w:lang w:eastAsia="zh-CN"/>
              </w:rPr>
            </w:pPr>
            <w:r w:rsidRPr="000C3CAC">
              <w:rPr>
                <w:rFonts w:eastAsia="Calibri" w:cs="Arial"/>
                <w:szCs w:val="20"/>
              </w:rPr>
              <w:t xml:space="preserve">Tiekėjas turi suteikti </w:t>
            </w:r>
            <w:r w:rsidR="006D510C">
              <w:rPr>
                <w:rFonts w:eastAsia="Calibri" w:cs="Arial"/>
                <w:szCs w:val="20"/>
              </w:rPr>
              <w:t>p</w:t>
            </w:r>
            <w:r w:rsidRPr="000C3CAC">
              <w:rPr>
                <w:rFonts w:eastAsia="Calibri" w:cs="Arial"/>
                <w:szCs w:val="20"/>
              </w:rPr>
              <w:t>aslaugas vadovaudamasis aktualiomis dokumentų versijomis:</w:t>
            </w:r>
          </w:p>
        </w:tc>
        <w:tc>
          <w:tcPr>
            <w:tcW w:w="2344" w:type="pct"/>
          </w:tcPr>
          <w:p w14:paraId="3823D618" w14:textId="5634E468"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 xml:space="preserve">The Supplier must provide the </w:t>
            </w:r>
            <w:r w:rsidR="006D510C">
              <w:rPr>
                <w:rFonts w:cs="Arial"/>
                <w:szCs w:val="20"/>
                <w:lang w:val="en-GB" w:eastAsia="zh-CN"/>
              </w:rPr>
              <w:t>s</w:t>
            </w:r>
            <w:r w:rsidRPr="00C55F9F">
              <w:rPr>
                <w:rFonts w:cs="Arial"/>
                <w:szCs w:val="20"/>
                <w:lang w:val="en-GB" w:eastAsia="zh-CN"/>
              </w:rPr>
              <w:t>ervices in accordance with current documents versions:</w:t>
            </w:r>
          </w:p>
        </w:tc>
      </w:tr>
      <w:tr w:rsidR="00264892" w:rsidRPr="00EB5267" w14:paraId="51BE5E30" w14:textId="77777777" w:rsidTr="5E90F268">
        <w:trPr>
          <w:trHeight w:val="300"/>
        </w:trPr>
        <w:tc>
          <w:tcPr>
            <w:tcW w:w="379" w:type="pct"/>
            <w:vAlign w:val="center"/>
          </w:tcPr>
          <w:p w14:paraId="3F2940C4" w14:textId="5C988FED" w:rsidR="00264892" w:rsidRPr="00325325" w:rsidRDefault="00DF020A" w:rsidP="00750ABA">
            <w:pPr>
              <w:pStyle w:val="Numeracijos2lygis"/>
            </w:pPr>
            <w:r>
              <w:t>11.8.1.</w:t>
            </w:r>
          </w:p>
        </w:tc>
        <w:tc>
          <w:tcPr>
            <w:tcW w:w="2277" w:type="pct"/>
          </w:tcPr>
          <w:p w14:paraId="2CA687A8" w14:textId="5A180DB4" w:rsidR="00264892" w:rsidRPr="00F405A5" w:rsidRDefault="00264892" w:rsidP="00264892">
            <w:pPr>
              <w:spacing w:before="120" w:after="120"/>
              <w:jc w:val="both"/>
              <w:rPr>
                <w:rFonts w:cs="Arial"/>
                <w:b/>
                <w:bCs/>
                <w:szCs w:val="20"/>
                <w:lang w:eastAsia="zh-CN"/>
              </w:rPr>
            </w:pPr>
            <w:r w:rsidRPr="000C3CAC">
              <w:rPr>
                <w:rFonts w:eastAsia="Calibri" w:cs="Arial"/>
                <w:szCs w:val="20"/>
              </w:rPr>
              <w:t>Informacijos saugos reikalavimų, nurodytų Organizacinių ir techninių kibernetinio saugumo reikalavimų, taikomų kibernetinio saugumo subjektams, apraše, patvirtintame Lietuvos Respublikos Vyriausybės 2018 m. rugpjūčio 13 d. nutarimu Nr. 818 „Dėl Lietuvos Respublikos kibernetinio saugumo įstatymo įgyvendinimo“</w:t>
            </w:r>
            <w:r>
              <w:rPr>
                <w:rFonts w:eastAsia="Calibri" w:cs="Arial"/>
                <w:szCs w:val="20"/>
              </w:rPr>
              <w:t>,</w:t>
            </w:r>
            <w:r w:rsidRPr="00210F75">
              <w:rPr>
                <w:rFonts w:eastAsia="Calibri" w:cs="Arial"/>
                <w:szCs w:val="20"/>
              </w:rPr>
              <w:t xml:space="preserve"> </w:t>
            </w:r>
            <w:r w:rsidRPr="00210F75">
              <w:rPr>
                <w:rFonts w:cs="Arial"/>
                <w:szCs w:val="20"/>
              </w:rPr>
              <w:t>aktuali redakcija</w:t>
            </w:r>
            <w:r w:rsidRPr="0029117E">
              <w:rPr>
                <w:rFonts w:cs="Arial"/>
                <w:szCs w:val="20"/>
              </w:rPr>
              <w:t>:</w:t>
            </w:r>
            <w:r w:rsidRPr="0029117E">
              <w:t xml:space="preserve"> </w:t>
            </w:r>
            <w:hyperlink r:id="rId11">
              <w:r w:rsidRPr="0029117E">
                <w:rPr>
                  <w:rStyle w:val="Hyperlink"/>
                  <w:rFonts w:cs="Arial"/>
                </w:rPr>
                <w:t>1209 Dėl Lietuvos Respublikos Vyriausybės 2018 m. rugpjūčio 13 d. nutarimo Nr. 818 „Dėl Nacionalinės k... (</w:t>
              </w:r>
              <w:proofErr w:type="spellStart"/>
              <w:r w:rsidRPr="0029117E">
                <w:rPr>
                  <w:rStyle w:val="Hyperlink"/>
                  <w:rFonts w:cs="Arial"/>
                </w:rPr>
                <w:t>lrs.lt</w:t>
              </w:r>
              <w:proofErr w:type="spellEnd"/>
              <w:r w:rsidRPr="0029117E">
                <w:rPr>
                  <w:rStyle w:val="Hyperlink"/>
                  <w:rFonts w:cs="Arial"/>
                </w:rPr>
                <w:t>)</w:t>
              </w:r>
            </w:hyperlink>
            <w:r w:rsidR="0029117E">
              <w:t>.</w:t>
            </w:r>
          </w:p>
        </w:tc>
        <w:tc>
          <w:tcPr>
            <w:tcW w:w="2344" w:type="pct"/>
          </w:tcPr>
          <w:p w14:paraId="0BAEF374" w14:textId="5245337B"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Government of the Republic of Lithuania resolution No. 818 on the implementation of the Cyber Security Law of the Republic of Lithuania, adopted on 13</w:t>
            </w:r>
            <w:r w:rsidRPr="00C55F9F">
              <w:rPr>
                <w:rFonts w:cs="Arial"/>
                <w:szCs w:val="20"/>
                <w:vertAlign w:val="superscript"/>
                <w:lang w:val="en-GB" w:eastAsia="zh-CN"/>
              </w:rPr>
              <w:t>th</w:t>
            </w:r>
            <w:r w:rsidRPr="00C55F9F">
              <w:rPr>
                <w:rFonts w:cs="Arial"/>
                <w:szCs w:val="20"/>
                <w:lang w:val="en-GB" w:eastAsia="zh-CN"/>
              </w:rPr>
              <w:t xml:space="preserve"> of August 2018 (only LT language).</w:t>
            </w:r>
          </w:p>
        </w:tc>
      </w:tr>
      <w:tr w:rsidR="00264892" w:rsidRPr="00EB5267" w14:paraId="13167A90" w14:textId="77777777" w:rsidTr="5E90F268">
        <w:trPr>
          <w:trHeight w:val="300"/>
        </w:trPr>
        <w:tc>
          <w:tcPr>
            <w:tcW w:w="379" w:type="pct"/>
            <w:vAlign w:val="center"/>
          </w:tcPr>
          <w:p w14:paraId="4EEAF84E" w14:textId="410FCF33" w:rsidR="00264892" w:rsidRPr="00911032" w:rsidRDefault="00264892" w:rsidP="00264892">
            <w:pPr>
              <w:tabs>
                <w:tab w:val="left" w:pos="1029"/>
              </w:tabs>
              <w:ind w:right="-106"/>
              <w:jc w:val="center"/>
              <w:rPr>
                <w:rFonts w:cs="Arial"/>
                <w:szCs w:val="20"/>
              </w:rPr>
            </w:pPr>
            <w:r w:rsidRPr="00911032">
              <w:rPr>
                <w:rFonts w:cs="Arial"/>
                <w:szCs w:val="20"/>
              </w:rPr>
              <w:t>11.8.2.</w:t>
            </w:r>
          </w:p>
        </w:tc>
        <w:tc>
          <w:tcPr>
            <w:tcW w:w="2277" w:type="pct"/>
          </w:tcPr>
          <w:p w14:paraId="7C7993A2" w14:textId="77777777" w:rsidR="00264892" w:rsidRPr="000C3CAC" w:rsidRDefault="00264892" w:rsidP="00264892">
            <w:pPr>
              <w:spacing w:before="120" w:after="120"/>
              <w:jc w:val="both"/>
              <w:rPr>
                <w:rFonts w:eastAsia="Calibri" w:cs="Arial"/>
                <w:szCs w:val="20"/>
              </w:rPr>
            </w:pPr>
            <w:r w:rsidRPr="000C3CAC">
              <w:rPr>
                <w:rFonts w:eastAsia="Calibri" w:cs="Arial"/>
                <w:szCs w:val="20"/>
              </w:rPr>
              <w:t>Minimaliais informacijos saugos reikalavimais paslaugų teikimui. Aktuali redakcija:</w:t>
            </w:r>
          </w:p>
          <w:p w14:paraId="2744B5CF" w14:textId="4CD8065A" w:rsidR="00264892" w:rsidRPr="000C3CAC" w:rsidRDefault="00264892" w:rsidP="00264892">
            <w:pPr>
              <w:spacing w:before="120" w:after="120"/>
              <w:jc w:val="both"/>
              <w:rPr>
                <w:rFonts w:eastAsia="Calibri" w:cs="Arial"/>
                <w:szCs w:val="20"/>
              </w:rPr>
            </w:pPr>
            <w:r w:rsidRPr="000C3CAC">
              <w:rPr>
                <w:rFonts w:eastAsia="Calibri" w:cs="Arial"/>
                <w:szCs w:val="20"/>
              </w:rPr>
              <w:t>https://www.litgrid.eu/uploads/files/dir661/dir33/dir1/19_0.php.</w:t>
            </w:r>
          </w:p>
        </w:tc>
        <w:tc>
          <w:tcPr>
            <w:tcW w:w="2344" w:type="pct"/>
          </w:tcPr>
          <w:p w14:paraId="14762BCD" w14:textId="77777777"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Minimum information security requirements for service provision. Current version:</w:t>
            </w:r>
          </w:p>
          <w:p w14:paraId="11FF8824" w14:textId="707C9ECC"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t>https://www.litgrid.eu/uploads/files/dir661/dir33/dir1/19_0.php.</w:t>
            </w:r>
          </w:p>
        </w:tc>
      </w:tr>
      <w:tr w:rsidR="00264892" w:rsidRPr="00EB5267" w14:paraId="64147551" w14:textId="77777777" w:rsidTr="5E90F268">
        <w:trPr>
          <w:trHeight w:val="300"/>
        </w:trPr>
        <w:tc>
          <w:tcPr>
            <w:tcW w:w="379" w:type="pct"/>
            <w:vAlign w:val="center"/>
          </w:tcPr>
          <w:p w14:paraId="5614003B" w14:textId="62903773" w:rsidR="00264892" w:rsidRPr="00911032" w:rsidRDefault="00264892" w:rsidP="00264892">
            <w:pPr>
              <w:tabs>
                <w:tab w:val="left" w:pos="1029"/>
              </w:tabs>
              <w:ind w:right="-106"/>
              <w:jc w:val="center"/>
              <w:rPr>
                <w:rFonts w:cs="Arial"/>
                <w:szCs w:val="20"/>
              </w:rPr>
            </w:pPr>
            <w:r>
              <w:rPr>
                <w:rFonts w:cs="Arial"/>
                <w:szCs w:val="20"/>
              </w:rPr>
              <w:t>11.8.3.</w:t>
            </w:r>
          </w:p>
        </w:tc>
        <w:tc>
          <w:tcPr>
            <w:tcW w:w="2277" w:type="pct"/>
          </w:tcPr>
          <w:p w14:paraId="452AF019" w14:textId="77777777" w:rsidR="00264892" w:rsidRPr="000C3CAC" w:rsidRDefault="00264892" w:rsidP="00264892">
            <w:pPr>
              <w:spacing w:before="120" w:after="120"/>
              <w:jc w:val="both"/>
              <w:rPr>
                <w:rFonts w:eastAsia="Calibri" w:cs="Arial"/>
                <w:szCs w:val="20"/>
              </w:rPr>
            </w:pPr>
            <w:r w:rsidRPr="000C3CAC">
              <w:rPr>
                <w:rFonts w:eastAsia="Calibri" w:cs="Arial"/>
                <w:szCs w:val="20"/>
              </w:rPr>
              <w:t>Minimaliais informacijos saugos reikalavimai projektavimui ir diegimui. Aktuali redakcija:</w:t>
            </w:r>
          </w:p>
          <w:p w14:paraId="5859AE33" w14:textId="536E8868" w:rsidR="00264892" w:rsidRPr="000C3CAC" w:rsidRDefault="00264892" w:rsidP="00264892">
            <w:pPr>
              <w:spacing w:before="120" w:after="120"/>
              <w:jc w:val="both"/>
              <w:rPr>
                <w:rFonts w:eastAsia="Calibri" w:cs="Arial"/>
                <w:szCs w:val="20"/>
              </w:rPr>
            </w:pPr>
            <w:r w:rsidRPr="000C3CAC">
              <w:rPr>
                <w:rFonts w:eastAsia="Calibri" w:cs="Arial"/>
                <w:szCs w:val="20"/>
              </w:rPr>
              <w:lastRenderedPageBreak/>
              <w:t>https://www.litgrid.eu/uploads/files/dir745/dir37/dir1/17_0.php.</w:t>
            </w:r>
          </w:p>
        </w:tc>
        <w:tc>
          <w:tcPr>
            <w:tcW w:w="2344" w:type="pct"/>
          </w:tcPr>
          <w:p w14:paraId="7342E4DC" w14:textId="77777777"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lastRenderedPageBreak/>
              <w:t>Minimum information security requirements for design and implementation. Current version:</w:t>
            </w:r>
          </w:p>
          <w:p w14:paraId="037CC168" w14:textId="6C824D6D" w:rsidR="00264892" w:rsidRPr="00C55F9F" w:rsidRDefault="00264892" w:rsidP="00264892">
            <w:pPr>
              <w:spacing w:before="120" w:after="120"/>
              <w:jc w:val="both"/>
              <w:rPr>
                <w:rFonts w:cs="Arial"/>
                <w:szCs w:val="20"/>
                <w:lang w:val="en-GB" w:eastAsia="zh-CN"/>
              </w:rPr>
            </w:pPr>
            <w:r w:rsidRPr="00C55F9F">
              <w:rPr>
                <w:rFonts w:cs="Arial"/>
                <w:szCs w:val="20"/>
                <w:lang w:val="en-GB" w:eastAsia="zh-CN"/>
              </w:rPr>
              <w:lastRenderedPageBreak/>
              <w:t>https://www.litgrid.eu/uploads/files/dir745/dir37/dir1/17_0.php.</w:t>
            </w:r>
          </w:p>
        </w:tc>
      </w:tr>
      <w:tr w:rsidR="00264892" w:rsidRPr="00EB5267" w14:paraId="44EFDE3F" w14:textId="77777777" w:rsidTr="5E90F268">
        <w:trPr>
          <w:trHeight w:val="206"/>
        </w:trPr>
        <w:tc>
          <w:tcPr>
            <w:tcW w:w="379" w:type="pct"/>
            <w:shd w:val="clear" w:color="auto" w:fill="AEAAAA" w:themeFill="background2" w:themeFillShade="BF"/>
            <w:vAlign w:val="center"/>
          </w:tcPr>
          <w:p w14:paraId="1D5C61CC" w14:textId="28D7332E" w:rsidR="00264892" w:rsidRPr="00645E73" w:rsidRDefault="00264892" w:rsidP="002A5D31">
            <w:pPr>
              <w:pStyle w:val="ListParagraph"/>
              <w:numPr>
                <w:ilvl w:val="0"/>
                <w:numId w:val="1"/>
              </w:numPr>
              <w:spacing w:before="120"/>
              <w:rPr>
                <w:rFonts w:cs="Arial"/>
                <w:b/>
                <w:bCs/>
                <w:szCs w:val="20"/>
              </w:rPr>
            </w:pPr>
          </w:p>
        </w:tc>
        <w:tc>
          <w:tcPr>
            <w:tcW w:w="2277" w:type="pct"/>
            <w:shd w:val="clear" w:color="auto" w:fill="AEAAAA" w:themeFill="background2" w:themeFillShade="BF"/>
            <w:vAlign w:val="center"/>
          </w:tcPr>
          <w:p w14:paraId="7C208DD2" w14:textId="62D528A3" w:rsidR="00264892" w:rsidRPr="00DD4C66" w:rsidRDefault="00264892" w:rsidP="00264892">
            <w:pPr>
              <w:pStyle w:val="ListParagraph"/>
              <w:tabs>
                <w:tab w:val="left" w:pos="0"/>
                <w:tab w:val="left" w:pos="426"/>
                <w:tab w:val="left" w:pos="567"/>
              </w:tabs>
              <w:suppressAutoHyphens/>
              <w:autoSpaceDE w:val="0"/>
              <w:autoSpaceDN w:val="0"/>
              <w:adjustRightInd w:val="0"/>
              <w:spacing w:before="120"/>
              <w:ind w:left="0"/>
              <w:jc w:val="both"/>
              <w:textAlignment w:val="center"/>
              <w:rPr>
                <w:rFonts w:eastAsia="Calibri" w:cs="Arial"/>
                <w:b/>
                <w:bCs/>
                <w:szCs w:val="20"/>
              </w:rPr>
            </w:pPr>
            <w:r w:rsidRPr="00DD4C66">
              <w:rPr>
                <w:rFonts w:eastAsia="Calibri" w:cs="Arial"/>
                <w:b/>
                <w:bCs/>
                <w:szCs w:val="20"/>
              </w:rPr>
              <w:t>PRIEDAI</w:t>
            </w:r>
          </w:p>
        </w:tc>
        <w:tc>
          <w:tcPr>
            <w:tcW w:w="2344" w:type="pct"/>
            <w:shd w:val="clear" w:color="auto" w:fill="AEAAAA" w:themeFill="background2" w:themeFillShade="BF"/>
            <w:vAlign w:val="center"/>
          </w:tcPr>
          <w:p w14:paraId="07EDB2C5" w14:textId="2684DE44" w:rsidR="00264892" w:rsidRPr="00DD4C66" w:rsidRDefault="00264892" w:rsidP="00264892">
            <w:pPr>
              <w:pStyle w:val="ListParagraph"/>
              <w:tabs>
                <w:tab w:val="left" w:pos="0"/>
                <w:tab w:val="left" w:pos="426"/>
                <w:tab w:val="left" w:pos="567"/>
              </w:tabs>
              <w:suppressAutoHyphens/>
              <w:autoSpaceDE w:val="0"/>
              <w:autoSpaceDN w:val="0"/>
              <w:adjustRightInd w:val="0"/>
              <w:spacing w:before="120"/>
              <w:ind w:left="0"/>
              <w:jc w:val="both"/>
              <w:textAlignment w:val="center"/>
              <w:rPr>
                <w:rFonts w:cs="Arial"/>
                <w:szCs w:val="20"/>
                <w:lang w:val="en-GB" w:eastAsia="zh-CN"/>
              </w:rPr>
            </w:pPr>
            <w:r w:rsidRPr="00DD4C66">
              <w:rPr>
                <w:rFonts w:cs="Arial"/>
                <w:b/>
                <w:bCs/>
                <w:szCs w:val="20"/>
                <w:lang w:val="en-GB"/>
              </w:rPr>
              <w:t>ANNEXES</w:t>
            </w:r>
          </w:p>
        </w:tc>
      </w:tr>
      <w:tr w:rsidR="00264892" w:rsidRPr="00EB5267" w14:paraId="5343DECC" w14:textId="77777777" w:rsidTr="5E90F268">
        <w:trPr>
          <w:trHeight w:val="314"/>
        </w:trPr>
        <w:tc>
          <w:tcPr>
            <w:tcW w:w="379" w:type="pct"/>
            <w:vAlign w:val="center"/>
          </w:tcPr>
          <w:p w14:paraId="25ADF5BB" w14:textId="77AD8D2D" w:rsidR="00264892" w:rsidRPr="001D2BA8"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3C70E202" w14:textId="05D7C34F" w:rsidR="00264892" w:rsidRPr="00307288" w:rsidRDefault="00264892" w:rsidP="005A4FB5">
            <w:pPr>
              <w:tabs>
                <w:tab w:val="left" w:pos="0"/>
                <w:tab w:val="left" w:pos="426"/>
                <w:tab w:val="left" w:pos="567"/>
              </w:tabs>
              <w:suppressAutoHyphens/>
              <w:autoSpaceDE w:val="0"/>
              <w:autoSpaceDN w:val="0"/>
              <w:adjustRightInd w:val="0"/>
              <w:spacing w:before="80" w:after="80"/>
              <w:jc w:val="both"/>
              <w:textAlignment w:val="center"/>
              <w:rPr>
                <w:rFonts w:eastAsia="Calibri" w:cs="Arial"/>
                <w:szCs w:val="20"/>
              </w:rPr>
            </w:pPr>
            <w:r w:rsidRPr="00307288">
              <w:rPr>
                <w:rFonts w:eastAsia="Calibri" w:cs="Arial"/>
                <w:szCs w:val="20"/>
              </w:rPr>
              <w:t>Priedas 1 KONFIDENCIALU</w:t>
            </w:r>
            <w:r w:rsidRPr="00307288">
              <w:rPr>
                <w:rStyle w:val="FootnoteReference"/>
                <w:rFonts w:eastAsia="Calibri" w:cs="Arial"/>
                <w:szCs w:val="20"/>
              </w:rPr>
              <w:footnoteReference w:id="2"/>
            </w:r>
            <w:r w:rsidRPr="00307288">
              <w:rPr>
                <w:rFonts w:eastAsia="Calibri" w:cs="Arial"/>
                <w:szCs w:val="20"/>
              </w:rPr>
              <w:t>. Susitarimas tarp Litgrid ir Svk, 14 lapų.</w:t>
            </w:r>
          </w:p>
        </w:tc>
        <w:tc>
          <w:tcPr>
            <w:tcW w:w="2344" w:type="pct"/>
          </w:tcPr>
          <w:p w14:paraId="1DB8BD53" w14:textId="7465FDB3" w:rsidR="00264892" w:rsidRPr="00307288" w:rsidRDefault="00264892" w:rsidP="005A4FB5">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sidRPr="00307288">
              <w:rPr>
                <w:rFonts w:cs="Arial"/>
                <w:szCs w:val="20"/>
                <w:lang w:val="en-GB" w:eastAsia="zh-CN"/>
              </w:rPr>
              <w:t>Annex 1 CONFIDENTIAL</w:t>
            </w:r>
            <w:r w:rsidRPr="00307288">
              <w:rPr>
                <w:rFonts w:cs="Arial"/>
                <w:szCs w:val="20"/>
                <w:vertAlign w:val="superscript"/>
                <w:lang w:val="en-GB"/>
              </w:rPr>
              <w:t>1</w:t>
            </w:r>
            <w:r w:rsidRPr="00307288">
              <w:rPr>
                <w:rFonts w:cs="Arial"/>
                <w:szCs w:val="20"/>
                <w:lang w:val="en-GB" w:eastAsia="zh-CN"/>
              </w:rPr>
              <w:t>. Agreement between Litgrid and Svk, 14 pages.</w:t>
            </w:r>
          </w:p>
        </w:tc>
      </w:tr>
      <w:tr w:rsidR="006479B1" w:rsidRPr="00EB5267" w14:paraId="19872696" w14:textId="77777777" w:rsidTr="5E90F268">
        <w:trPr>
          <w:trHeight w:val="314"/>
        </w:trPr>
        <w:tc>
          <w:tcPr>
            <w:tcW w:w="379" w:type="pct"/>
            <w:vAlign w:val="center"/>
          </w:tcPr>
          <w:p w14:paraId="1EDC6AEC" w14:textId="77777777" w:rsidR="006479B1" w:rsidRPr="001D2BA8" w:rsidRDefault="006479B1"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08FEAE6A" w14:textId="1F0337D1" w:rsidR="006479B1" w:rsidRPr="00307288" w:rsidRDefault="006479B1" w:rsidP="005A4FB5">
            <w:pPr>
              <w:tabs>
                <w:tab w:val="left" w:pos="0"/>
                <w:tab w:val="left" w:pos="426"/>
                <w:tab w:val="left" w:pos="567"/>
              </w:tabs>
              <w:suppressAutoHyphens/>
              <w:autoSpaceDE w:val="0"/>
              <w:autoSpaceDN w:val="0"/>
              <w:adjustRightInd w:val="0"/>
              <w:spacing w:before="80" w:after="80"/>
              <w:jc w:val="both"/>
              <w:textAlignment w:val="center"/>
              <w:rPr>
                <w:rFonts w:eastAsia="Calibri" w:cs="Arial"/>
                <w:szCs w:val="20"/>
              </w:rPr>
            </w:pPr>
            <w:r>
              <w:rPr>
                <w:rFonts w:eastAsia="Calibri" w:cs="Arial"/>
                <w:szCs w:val="20"/>
              </w:rPr>
              <w:t>Priedas 2 KONFIDENCIALU</w:t>
            </w:r>
            <w:r w:rsidRPr="006479B1">
              <w:rPr>
                <w:rFonts w:eastAsia="Calibri" w:cs="Arial"/>
                <w:szCs w:val="20"/>
                <w:vertAlign w:val="superscript"/>
              </w:rPr>
              <w:t>1</w:t>
            </w:r>
            <w:r>
              <w:rPr>
                <w:rFonts w:eastAsia="Calibri" w:cs="Arial"/>
                <w:szCs w:val="20"/>
              </w:rPr>
              <w:t xml:space="preserve">. </w:t>
            </w:r>
            <w:r w:rsidRPr="006479B1">
              <w:rPr>
                <w:rFonts w:eastAsia="Calibri" w:cs="Arial"/>
                <w:szCs w:val="20"/>
              </w:rPr>
              <w:t>BOM _NordBalt DWDM</w:t>
            </w:r>
            <w:r w:rsidR="00E8407B">
              <w:rPr>
                <w:rFonts w:eastAsia="Calibri" w:cs="Arial"/>
                <w:szCs w:val="20"/>
              </w:rPr>
              <w:t>, 1 lapas</w:t>
            </w:r>
          </w:p>
        </w:tc>
        <w:tc>
          <w:tcPr>
            <w:tcW w:w="2344" w:type="pct"/>
          </w:tcPr>
          <w:p w14:paraId="2D75C158" w14:textId="0CCBA5C9" w:rsidR="006479B1" w:rsidRPr="00307288" w:rsidRDefault="006479B1" w:rsidP="005A4FB5">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sidRPr="00307288">
              <w:rPr>
                <w:rFonts w:cs="Arial"/>
                <w:szCs w:val="20"/>
                <w:lang w:val="en-GB" w:eastAsia="zh-CN"/>
              </w:rPr>
              <w:t xml:space="preserve">Annex </w:t>
            </w:r>
            <w:r w:rsidR="00E8407B">
              <w:rPr>
                <w:rFonts w:cs="Arial"/>
                <w:szCs w:val="20"/>
                <w:lang w:val="en-GB" w:eastAsia="zh-CN"/>
              </w:rPr>
              <w:t>2</w:t>
            </w:r>
            <w:r w:rsidRPr="00307288">
              <w:rPr>
                <w:rFonts w:cs="Arial"/>
                <w:szCs w:val="20"/>
                <w:lang w:val="en-GB" w:eastAsia="zh-CN"/>
              </w:rPr>
              <w:t xml:space="preserve"> CONFIDENTIAL</w:t>
            </w:r>
            <w:r w:rsidRPr="00E8407B">
              <w:rPr>
                <w:rFonts w:cs="Arial"/>
                <w:szCs w:val="20"/>
                <w:vertAlign w:val="superscript"/>
                <w:lang w:val="en-GB"/>
              </w:rPr>
              <w:t>1</w:t>
            </w:r>
            <w:r w:rsidRPr="00307288">
              <w:rPr>
                <w:rFonts w:cs="Arial"/>
                <w:szCs w:val="20"/>
                <w:lang w:val="en-GB" w:eastAsia="zh-CN"/>
              </w:rPr>
              <w:t>.</w:t>
            </w:r>
            <w:r w:rsidR="00E8407B">
              <w:rPr>
                <w:rFonts w:cs="Arial"/>
                <w:szCs w:val="20"/>
                <w:lang w:val="en-GB" w:eastAsia="zh-CN"/>
              </w:rPr>
              <w:t xml:space="preserve"> </w:t>
            </w:r>
            <w:r w:rsidR="00E8407B" w:rsidRPr="006479B1">
              <w:rPr>
                <w:rFonts w:eastAsia="Calibri" w:cs="Arial"/>
                <w:szCs w:val="20"/>
              </w:rPr>
              <w:t>BOM _NordBalt DWDM</w:t>
            </w:r>
            <w:r w:rsidR="00E8407B">
              <w:rPr>
                <w:rFonts w:eastAsia="Calibri" w:cs="Arial"/>
                <w:szCs w:val="20"/>
              </w:rPr>
              <w:t>, 1 lapas.</w:t>
            </w:r>
          </w:p>
        </w:tc>
      </w:tr>
      <w:tr w:rsidR="00264892" w:rsidRPr="00EB5267" w14:paraId="03F59833" w14:textId="77777777" w:rsidTr="5E90F268">
        <w:trPr>
          <w:trHeight w:val="314"/>
        </w:trPr>
        <w:tc>
          <w:tcPr>
            <w:tcW w:w="379" w:type="pct"/>
            <w:vAlign w:val="center"/>
          </w:tcPr>
          <w:p w14:paraId="57DC2CA1" w14:textId="766D85CD" w:rsidR="00264892" w:rsidRPr="001D2BA8"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34A905D7" w14:textId="5D369ABA" w:rsidR="00264892" w:rsidRPr="002A6440" w:rsidRDefault="00264892" w:rsidP="005A4FB5">
            <w:pPr>
              <w:tabs>
                <w:tab w:val="left" w:pos="0"/>
                <w:tab w:val="left" w:pos="426"/>
                <w:tab w:val="left" w:pos="567"/>
              </w:tabs>
              <w:suppressAutoHyphens/>
              <w:autoSpaceDE w:val="0"/>
              <w:autoSpaceDN w:val="0"/>
              <w:adjustRightInd w:val="0"/>
              <w:spacing w:before="80" w:after="80"/>
              <w:jc w:val="both"/>
              <w:textAlignment w:val="center"/>
              <w:rPr>
                <w:rFonts w:eastAsia="Calibri" w:cs="Arial"/>
                <w:color w:val="000000" w:themeColor="text1"/>
                <w:szCs w:val="20"/>
              </w:rPr>
            </w:pPr>
            <w:r>
              <w:rPr>
                <w:rFonts w:eastAsia="Calibri" w:cs="Arial"/>
                <w:color w:val="000000" w:themeColor="text1"/>
                <w:szCs w:val="20"/>
              </w:rPr>
              <w:t xml:space="preserve">Priedas </w:t>
            </w:r>
            <w:r w:rsidR="006479B1">
              <w:rPr>
                <w:rFonts w:eastAsia="Calibri" w:cs="Arial"/>
                <w:color w:val="000000" w:themeColor="text1"/>
                <w:szCs w:val="20"/>
              </w:rPr>
              <w:t>3</w:t>
            </w:r>
            <w:r>
              <w:rPr>
                <w:rFonts w:eastAsia="Calibri" w:cs="Arial"/>
                <w:color w:val="000000" w:themeColor="text1"/>
                <w:szCs w:val="20"/>
              </w:rPr>
              <w:t xml:space="preserve"> </w:t>
            </w:r>
            <w:r w:rsidRPr="00D30CB2">
              <w:rPr>
                <w:rFonts w:eastAsia="Calibri" w:cs="Arial"/>
                <w:color w:val="000000" w:themeColor="text1"/>
                <w:szCs w:val="20"/>
              </w:rPr>
              <w:t>LITGRID AB reikalavimai Techninio projekto techninių specifikacijų sudarymui</w:t>
            </w:r>
            <w:r>
              <w:rPr>
                <w:rFonts w:eastAsia="Calibri" w:cs="Arial"/>
                <w:color w:val="000000" w:themeColor="text1"/>
                <w:szCs w:val="20"/>
              </w:rPr>
              <w:t xml:space="preserve">, </w:t>
            </w:r>
            <w:r w:rsidR="00D7730B">
              <w:rPr>
                <w:rFonts w:eastAsia="Calibri" w:cs="Arial"/>
                <w:color w:val="000000" w:themeColor="text1"/>
                <w:szCs w:val="20"/>
              </w:rPr>
              <w:t>3</w:t>
            </w:r>
            <w:r>
              <w:rPr>
                <w:rFonts w:eastAsia="Calibri" w:cs="Arial"/>
                <w:color w:val="000000" w:themeColor="text1"/>
                <w:szCs w:val="20"/>
              </w:rPr>
              <w:t xml:space="preserve"> lap</w:t>
            </w:r>
            <w:r w:rsidR="00D7730B">
              <w:rPr>
                <w:rFonts w:eastAsia="Calibri" w:cs="Arial"/>
                <w:color w:val="000000" w:themeColor="text1"/>
                <w:szCs w:val="20"/>
              </w:rPr>
              <w:t>ai</w:t>
            </w:r>
            <w:r>
              <w:rPr>
                <w:rFonts w:eastAsia="Calibri" w:cs="Arial"/>
                <w:color w:val="000000" w:themeColor="text1"/>
                <w:szCs w:val="20"/>
              </w:rPr>
              <w:t>.</w:t>
            </w:r>
          </w:p>
        </w:tc>
        <w:tc>
          <w:tcPr>
            <w:tcW w:w="2344" w:type="pct"/>
          </w:tcPr>
          <w:p w14:paraId="5351CB6B" w14:textId="045D1218" w:rsidR="00264892" w:rsidRPr="00C55F9F" w:rsidRDefault="00D7730B" w:rsidP="005A4FB5">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Pr>
                <w:rFonts w:cs="Arial"/>
                <w:szCs w:val="20"/>
                <w:lang w:val="en-GB" w:eastAsia="zh-CN"/>
              </w:rPr>
              <w:t xml:space="preserve">Annex </w:t>
            </w:r>
            <w:r w:rsidR="006479B1">
              <w:rPr>
                <w:rFonts w:cs="Arial"/>
                <w:szCs w:val="20"/>
                <w:lang w:val="en-GB" w:eastAsia="zh-CN"/>
              </w:rPr>
              <w:t>3</w:t>
            </w:r>
            <w:r w:rsidR="00ED5914">
              <w:rPr>
                <w:rFonts w:cs="Arial"/>
                <w:szCs w:val="20"/>
                <w:lang w:val="en-GB" w:eastAsia="zh-CN"/>
              </w:rPr>
              <w:t xml:space="preserve"> LITGRID AB </w:t>
            </w:r>
            <w:r w:rsidR="000365CD">
              <w:rPr>
                <w:rFonts w:cs="Arial"/>
                <w:szCs w:val="20"/>
                <w:lang w:val="en-GB" w:eastAsia="zh-CN"/>
              </w:rPr>
              <w:t>R</w:t>
            </w:r>
            <w:r w:rsidR="00ED5914" w:rsidRPr="00ED5914">
              <w:rPr>
                <w:rFonts w:cs="Arial"/>
                <w:szCs w:val="20"/>
                <w:lang w:val="en-GB" w:eastAsia="zh-CN"/>
              </w:rPr>
              <w:t xml:space="preserve">equirements for the </w:t>
            </w:r>
            <w:r w:rsidR="000365CD">
              <w:rPr>
                <w:rFonts w:cs="Arial"/>
                <w:szCs w:val="20"/>
                <w:lang w:val="en-GB" w:eastAsia="zh-CN"/>
              </w:rPr>
              <w:t>P</w:t>
            </w:r>
            <w:r w:rsidR="00ED5914" w:rsidRPr="00ED5914">
              <w:rPr>
                <w:rFonts w:cs="Arial"/>
                <w:szCs w:val="20"/>
                <w:lang w:val="en-GB" w:eastAsia="zh-CN"/>
              </w:rPr>
              <w:t>reparation of the Technical Specifications of the Technical Design</w:t>
            </w:r>
            <w:r w:rsidR="00ED5914">
              <w:rPr>
                <w:rFonts w:cs="Arial"/>
                <w:szCs w:val="20"/>
                <w:lang w:val="en-GB" w:eastAsia="zh-CN"/>
              </w:rPr>
              <w:t>, 3 pages.</w:t>
            </w:r>
          </w:p>
        </w:tc>
      </w:tr>
      <w:tr w:rsidR="00264892" w:rsidRPr="00EB5267" w14:paraId="690F245B" w14:textId="77777777" w:rsidTr="5E90F268">
        <w:trPr>
          <w:trHeight w:val="314"/>
        </w:trPr>
        <w:tc>
          <w:tcPr>
            <w:tcW w:w="379" w:type="pct"/>
            <w:vAlign w:val="center"/>
          </w:tcPr>
          <w:p w14:paraId="3B5985D9" w14:textId="77777777" w:rsidR="00264892" w:rsidRPr="002A6440"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7470B596" w14:textId="54613CC6" w:rsidR="00264892" w:rsidRDefault="00264892" w:rsidP="005A4FB5">
            <w:pPr>
              <w:tabs>
                <w:tab w:val="left" w:pos="0"/>
                <w:tab w:val="left" w:pos="426"/>
                <w:tab w:val="left" w:pos="567"/>
              </w:tabs>
              <w:suppressAutoHyphens/>
              <w:autoSpaceDE w:val="0"/>
              <w:autoSpaceDN w:val="0"/>
              <w:adjustRightInd w:val="0"/>
              <w:spacing w:before="80" w:after="80"/>
              <w:jc w:val="both"/>
              <w:textAlignment w:val="center"/>
              <w:rPr>
                <w:rFonts w:eastAsia="Calibri" w:cs="Arial"/>
                <w:color w:val="000000" w:themeColor="text1"/>
                <w:szCs w:val="20"/>
              </w:rPr>
            </w:pPr>
            <w:r>
              <w:rPr>
                <w:rFonts w:eastAsia="Calibri" w:cs="Arial"/>
                <w:color w:val="000000" w:themeColor="text1"/>
                <w:szCs w:val="20"/>
              </w:rPr>
              <w:t xml:space="preserve">Priedas </w:t>
            </w:r>
            <w:r w:rsidR="006479B1">
              <w:rPr>
                <w:rFonts w:eastAsia="Calibri" w:cs="Arial"/>
                <w:color w:val="000000" w:themeColor="text1"/>
                <w:szCs w:val="20"/>
              </w:rPr>
              <w:t>4</w:t>
            </w:r>
            <w:r>
              <w:rPr>
                <w:rFonts w:eastAsia="Calibri" w:cs="Arial"/>
                <w:color w:val="000000" w:themeColor="text1"/>
                <w:szCs w:val="20"/>
              </w:rPr>
              <w:t xml:space="preserve"> </w:t>
            </w:r>
            <w:r w:rsidRPr="00985499">
              <w:rPr>
                <w:rFonts w:eastAsia="Calibri" w:cs="Arial"/>
                <w:color w:val="000000" w:themeColor="text1"/>
                <w:szCs w:val="20"/>
              </w:rPr>
              <w:t xml:space="preserve">LITGRID AB reikalavimai techninių </w:t>
            </w:r>
            <w:r w:rsidR="004469F7">
              <w:rPr>
                <w:rFonts w:eastAsia="Calibri" w:cs="Arial"/>
                <w:color w:val="000000" w:themeColor="text1"/>
                <w:szCs w:val="20"/>
              </w:rPr>
              <w:t xml:space="preserve">darbo </w:t>
            </w:r>
            <w:r w:rsidRPr="00985499">
              <w:rPr>
                <w:rFonts w:eastAsia="Calibri" w:cs="Arial"/>
                <w:color w:val="000000" w:themeColor="text1"/>
                <w:szCs w:val="20"/>
              </w:rPr>
              <w:t xml:space="preserve">projektų sudėčiai, </w:t>
            </w:r>
            <w:r w:rsidR="00CE35DE">
              <w:rPr>
                <w:rFonts w:eastAsia="Calibri" w:cs="Arial"/>
                <w:color w:val="000000" w:themeColor="text1"/>
                <w:szCs w:val="20"/>
              </w:rPr>
              <w:t>19</w:t>
            </w:r>
            <w:r w:rsidRPr="00985499">
              <w:rPr>
                <w:rFonts w:eastAsia="Calibri" w:cs="Arial"/>
                <w:color w:val="000000" w:themeColor="text1"/>
                <w:szCs w:val="20"/>
              </w:rPr>
              <w:t xml:space="preserve"> lapų</w:t>
            </w:r>
            <w:r>
              <w:rPr>
                <w:rFonts w:eastAsia="Calibri" w:cs="Arial"/>
                <w:color w:val="000000" w:themeColor="text1"/>
                <w:szCs w:val="20"/>
              </w:rPr>
              <w:t>.</w:t>
            </w:r>
          </w:p>
        </w:tc>
        <w:tc>
          <w:tcPr>
            <w:tcW w:w="2344" w:type="pct"/>
          </w:tcPr>
          <w:p w14:paraId="22F340F1" w14:textId="466EF794" w:rsidR="00264892" w:rsidRPr="00C55F9F" w:rsidRDefault="00CE35DE" w:rsidP="005A4FB5">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Pr>
                <w:rFonts w:cs="Arial"/>
                <w:szCs w:val="20"/>
                <w:lang w:val="en-GB" w:eastAsia="zh-CN"/>
              </w:rPr>
              <w:t xml:space="preserve">Annex </w:t>
            </w:r>
            <w:r w:rsidR="006479B1">
              <w:rPr>
                <w:rFonts w:cs="Arial"/>
                <w:szCs w:val="20"/>
                <w:lang w:val="en-GB" w:eastAsia="zh-CN"/>
              </w:rPr>
              <w:t>4</w:t>
            </w:r>
            <w:r>
              <w:rPr>
                <w:rFonts w:cs="Arial"/>
                <w:szCs w:val="20"/>
                <w:lang w:val="en-GB" w:eastAsia="zh-CN"/>
              </w:rPr>
              <w:t xml:space="preserve"> LITGRID AB</w:t>
            </w:r>
            <w:r w:rsidR="005F3A00">
              <w:rPr>
                <w:rFonts w:cs="Arial"/>
                <w:szCs w:val="20"/>
                <w:lang w:val="en-GB" w:eastAsia="zh-CN"/>
              </w:rPr>
              <w:t xml:space="preserve"> </w:t>
            </w:r>
            <w:r w:rsidR="005F3A00" w:rsidRPr="005F3A00">
              <w:rPr>
                <w:rFonts w:cs="Arial"/>
                <w:szCs w:val="20"/>
                <w:lang w:val="en-GB" w:eastAsia="zh-CN"/>
              </w:rPr>
              <w:t xml:space="preserve">Requirements for the Composition of Technical </w:t>
            </w:r>
            <w:r w:rsidR="004469F7">
              <w:rPr>
                <w:rFonts w:cs="Arial"/>
                <w:szCs w:val="20"/>
                <w:lang w:val="en-GB" w:eastAsia="zh-CN"/>
              </w:rPr>
              <w:t xml:space="preserve">Detailed </w:t>
            </w:r>
            <w:r w:rsidR="00F95EFB">
              <w:rPr>
                <w:rFonts w:cs="Arial"/>
                <w:szCs w:val="20"/>
                <w:lang w:val="en-GB" w:eastAsia="zh-CN"/>
              </w:rPr>
              <w:t xml:space="preserve">Design </w:t>
            </w:r>
            <w:r w:rsidR="005F3A00" w:rsidRPr="005F3A00">
              <w:rPr>
                <w:rFonts w:cs="Arial"/>
                <w:szCs w:val="20"/>
                <w:lang w:val="en-GB" w:eastAsia="zh-CN"/>
              </w:rPr>
              <w:t>Projects</w:t>
            </w:r>
            <w:r w:rsidR="005F3A00">
              <w:rPr>
                <w:rFonts w:cs="Arial"/>
                <w:szCs w:val="20"/>
                <w:lang w:val="en-GB" w:eastAsia="zh-CN"/>
              </w:rPr>
              <w:t>, 19 pages.</w:t>
            </w:r>
          </w:p>
        </w:tc>
      </w:tr>
      <w:tr w:rsidR="00264892" w:rsidRPr="00EB5267" w14:paraId="31F1436D" w14:textId="77777777" w:rsidTr="5E90F268">
        <w:trPr>
          <w:trHeight w:val="314"/>
        </w:trPr>
        <w:tc>
          <w:tcPr>
            <w:tcW w:w="379" w:type="pct"/>
            <w:vAlign w:val="center"/>
          </w:tcPr>
          <w:p w14:paraId="156C5D1C" w14:textId="77777777" w:rsidR="00264892" w:rsidRPr="002A6440"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793CAFEB" w14:textId="2C73627B" w:rsidR="00264892" w:rsidRDefault="00264892" w:rsidP="005A4FB5">
            <w:pPr>
              <w:tabs>
                <w:tab w:val="left" w:pos="0"/>
                <w:tab w:val="left" w:pos="426"/>
                <w:tab w:val="left" w:pos="567"/>
              </w:tabs>
              <w:suppressAutoHyphens/>
              <w:autoSpaceDE w:val="0"/>
              <w:autoSpaceDN w:val="0"/>
              <w:adjustRightInd w:val="0"/>
              <w:spacing w:before="80" w:after="80"/>
              <w:jc w:val="both"/>
              <w:textAlignment w:val="center"/>
              <w:rPr>
                <w:rFonts w:eastAsia="Calibri" w:cs="Arial"/>
                <w:color w:val="000000" w:themeColor="text1"/>
                <w:szCs w:val="20"/>
              </w:rPr>
            </w:pPr>
            <w:r>
              <w:rPr>
                <w:rFonts w:eastAsia="Calibri" w:cs="Arial"/>
                <w:color w:val="000000" w:themeColor="text1"/>
                <w:szCs w:val="20"/>
              </w:rPr>
              <w:t xml:space="preserve">Priedas </w:t>
            </w:r>
            <w:r w:rsidR="006479B1">
              <w:rPr>
                <w:rFonts w:eastAsia="Calibri" w:cs="Arial"/>
                <w:color w:val="000000" w:themeColor="text1"/>
                <w:szCs w:val="20"/>
              </w:rPr>
              <w:t>5</w:t>
            </w:r>
            <w:r>
              <w:rPr>
                <w:rFonts w:eastAsia="Calibri" w:cs="Arial"/>
                <w:color w:val="000000" w:themeColor="text1"/>
                <w:szCs w:val="20"/>
              </w:rPr>
              <w:t xml:space="preserve"> </w:t>
            </w:r>
            <w:r w:rsidRPr="00A06A71">
              <w:rPr>
                <w:rFonts w:eastAsia="Calibri" w:cs="Arial"/>
                <w:color w:val="000000" w:themeColor="text1"/>
                <w:szCs w:val="20"/>
              </w:rPr>
              <w:t xml:space="preserve">2022-12-21 Nr. 22NU-473 „Reikalavimai dokumentacijai, pateikiamai energetikos objekto statybos/rekonstravimo darbų techninio vertinimo komisijai“, </w:t>
            </w:r>
            <w:r w:rsidR="0063444A">
              <w:rPr>
                <w:rFonts w:eastAsia="Calibri" w:cs="Arial"/>
                <w:color w:val="000000" w:themeColor="text1"/>
                <w:szCs w:val="20"/>
              </w:rPr>
              <w:t>40</w:t>
            </w:r>
            <w:r w:rsidRPr="00A06A71">
              <w:rPr>
                <w:rFonts w:eastAsia="Calibri" w:cs="Arial"/>
                <w:color w:val="000000" w:themeColor="text1"/>
                <w:szCs w:val="20"/>
              </w:rPr>
              <w:t xml:space="preserve"> lap</w:t>
            </w:r>
            <w:r w:rsidR="0063444A">
              <w:rPr>
                <w:rFonts w:eastAsia="Calibri" w:cs="Arial"/>
                <w:color w:val="000000" w:themeColor="text1"/>
                <w:szCs w:val="20"/>
              </w:rPr>
              <w:t>ų</w:t>
            </w:r>
            <w:r w:rsidRPr="00A06A71">
              <w:rPr>
                <w:rFonts w:eastAsia="Calibri" w:cs="Arial"/>
                <w:color w:val="000000" w:themeColor="text1"/>
                <w:szCs w:val="20"/>
              </w:rPr>
              <w:t>.</w:t>
            </w:r>
          </w:p>
        </w:tc>
        <w:tc>
          <w:tcPr>
            <w:tcW w:w="2344" w:type="pct"/>
          </w:tcPr>
          <w:p w14:paraId="2835C5C8" w14:textId="64A75C16" w:rsidR="00264892" w:rsidRPr="00C55F9F" w:rsidRDefault="0063444A" w:rsidP="005A4FB5">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Pr>
                <w:rFonts w:cs="Arial"/>
                <w:szCs w:val="20"/>
                <w:lang w:val="en-GB" w:eastAsia="zh-CN"/>
              </w:rPr>
              <w:t xml:space="preserve">Annex </w:t>
            </w:r>
            <w:r w:rsidR="006479B1">
              <w:rPr>
                <w:rFonts w:cs="Arial"/>
                <w:szCs w:val="20"/>
                <w:lang w:val="en-GB" w:eastAsia="zh-CN"/>
              </w:rPr>
              <w:t>5</w:t>
            </w:r>
            <w:r>
              <w:rPr>
                <w:rFonts w:cs="Arial"/>
                <w:szCs w:val="20"/>
                <w:lang w:val="en-GB" w:eastAsia="zh-CN"/>
              </w:rPr>
              <w:t xml:space="preserve"> </w:t>
            </w:r>
            <w:r w:rsidRPr="0063444A">
              <w:rPr>
                <w:rFonts w:cs="Arial"/>
                <w:szCs w:val="20"/>
                <w:lang w:val="en-GB" w:eastAsia="zh-CN"/>
              </w:rPr>
              <w:t>2022-12-21 Nr. 22NU-473</w:t>
            </w:r>
            <w:r>
              <w:rPr>
                <w:rFonts w:cs="Arial"/>
                <w:szCs w:val="20"/>
                <w:lang w:val="en-GB" w:eastAsia="zh-CN"/>
              </w:rPr>
              <w:t xml:space="preserve"> “</w:t>
            </w:r>
            <w:r w:rsidRPr="0063444A">
              <w:rPr>
                <w:rFonts w:cs="Arial"/>
                <w:szCs w:val="20"/>
                <w:lang w:val="en-GB" w:eastAsia="zh-CN"/>
              </w:rPr>
              <w:t>Requirements for Documentation Submitted to the Technical Evaluation Commission for the Construction/Reconstruction Works of the Energy Facility</w:t>
            </w:r>
            <w:r>
              <w:rPr>
                <w:rFonts w:cs="Arial"/>
                <w:szCs w:val="20"/>
                <w:lang w:val="en-GB" w:eastAsia="zh-CN"/>
              </w:rPr>
              <w:t>”, 40 pages.</w:t>
            </w:r>
          </w:p>
        </w:tc>
      </w:tr>
      <w:tr w:rsidR="00264892" w:rsidRPr="00EB5267" w14:paraId="5875CD07" w14:textId="77777777" w:rsidTr="5E90F268">
        <w:trPr>
          <w:trHeight w:val="314"/>
        </w:trPr>
        <w:tc>
          <w:tcPr>
            <w:tcW w:w="379" w:type="pct"/>
            <w:vAlign w:val="center"/>
          </w:tcPr>
          <w:p w14:paraId="5F405CC5" w14:textId="77777777" w:rsidR="00264892" w:rsidRPr="002A6440"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63809770" w14:textId="49BC12EB" w:rsidR="00264892" w:rsidRPr="00307288" w:rsidRDefault="00264892" w:rsidP="005A4FB5">
            <w:pPr>
              <w:tabs>
                <w:tab w:val="left" w:pos="0"/>
                <w:tab w:val="left" w:pos="426"/>
                <w:tab w:val="left" w:pos="567"/>
              </w:tabs>
              <w:suppressAutoHyphens/>
              <w:autoSpaceDE w:val="0"/>
              <w:autoSpaceDN w:val="0"/>
              <w:adjustRightInd w:val="0"/>
              <w:spacing w:before="80" w:after="80"/>
              <w:jc w:val="both"/>
              <w:textAlignment w:val="center"/>
              <w:rPr>
                <w:rFonts w:eastAsia="Calibri" w:cs="Arial"/>
                <w:szCs w:val="20"/>
              </w:rPr>
            </w:pPr>
            <w:r w:rsidRPr="00307288">
              <w:rPr>
                <w:rFonts w:eastAsia="Calibri" w:cs="Arial"/>
                <w:szCs w:val="20"/>
              </w:rPr>
              <w:t xml:space="preserve">Priedas </w:t>
            </w:r>
            <w:r w:rsidR="006479B1">
              <w:rPr>
                <w:rFonts w:eastAsia="Calibri" w:cs="Arial"/>
                <w:szCs w:val="20"/>
              </w:rPr>
              <w:t>6</w:t>
            </w:r>
            <w:r w:rsidRPr="00307288">
              <w:rPr>
                <w:rFonts w:eastAsia="Calibri" w:cs="Arial"/>
                <w:szCs w:val="20"/>
              </w:rPr>
              <w:t xml:space="preserve"> Standartiniai techniniai reikalavimai jungiamiesiems šviesolaidiniams kabeliams, 2 lapai.</w:t>
            </w:r>
          </w:p>
          <w:p w14:paraId="4333C902" w14:textId="00494F3D" w:rsidR="00264892" w:rsidRPr="00307288" w:rsidRDefault="00264892" w:rsidP="005A4FB5">
            <w:pPr>
              <w:tabs>
                <w:tab w:val="left" w:pos="0"/>
                <w:tab w:val="left" w:pos="426"/>
                <w:tab w:val="left" w:pos="567"/>
              </w:tabs>
              <w:suppressAutoHyphens/>
              <w:autoSpaceDE w:val="0"/>
              <w:autoSpaceDN w:val="0"/>
              <w:adjustRightInd w:val="0"/>
              <w:spacing w:before="80" w:after="80"/>
              <w:textAlignment w:val="center"/>
              <w:rPr>
                <w:rFonts w:eastAsia="Calibri" w:cs="Arial"/>
                <w:szCs w:val="20"/>
              </w:rPr>
            </w:pPr>
            <w:r w:rsidRPr="00307288">
              <w:rPr>
                <w:rFonts w:eastAsia="Calibri" w:cs="Arial"/>
                <w:szCs w:val="20"/>
              </w:rPr>
              <w:t xml:space="preserve">Aktuali redakcija: </w:t>
            </w:r>
            <w:r w:rsidRPr="00307288">
              <w:rPr>
                <w:rFonts w:cs="Arial"/>
                <w:szCs w:val="20"/>
              </w:rPr>
              <w:t>https://www.litgrid.eu/uploads/files/dir533/dir26/dir1/13_0.php</w:t>
            </w:r>
          </w:p>
        </w:tc>
        <w:tc>
          <w:tcPr>
            <w:tcW w:w="2344" w:type="pct"/>
          </w:tcPr>
          <w:p w14:paraId="2125245C" w14:textId="14E0503F" w:rsidR="00264892" w:rsidRPr="00307288" w:rsidRDefault="00264892" w:rsidP="005A4FB5">
            <w:pPr>
              <w:pStyle w:val="ListParagraph"/>
              <w:tabs>
                <w:tab w:val="left" w:pos="0"/>
                <w:tab w:val="left" w:pos="426"/>
                <w:tab w:val="left" w:pos="567"/>
              </w:tabs>
              <w:suppressAutoHyphens/>
              <w:autoSpaceDE w:val="0"/>
              <w:autoSpaceDN w:val="0"/>
              <w:adjustRightInd w:val="0"/>
              <w:spacing w:before="80" w:after="80"/>
              <w:ind w:left="0"/>
              <w:jc w:val="both"/>
              <w:textAlignment w:val="center"/>
              <w:rPr>
                <w:rFonts w:cs="Arial"/>
                <w:szCs w:val="20"/>
                <w:lang w:val="en-GB" w:eastAsia="zh-CN"/>
              </w:rPr>
            </w:pPr>
            <w:r w:rsidRPr="00307288">
              <w:rPr>
                <w:rFonts w:cs="Arial"/>
                <w:szCs w:val="20"/>
                <w:lang w:val="en-GB" w:eastAsia="zh-CN"/>
              </w:rPr>
              <w:t xml:space="preserve">Annex </w:t>
            </w:r>
            <w:r w:rsidR="006479B1">
              <w:rPr>
                <w:rFonts w:cs="Arial"/>
                <w:szCs w:val="20"/>
                <w:lang w:val="en-GB" w:eastAsia="zh-CN"/>
              </w:rPr>
              <w:t>6</w:t>
            </w:r>
            <w:r w:rsidRPr="00307288">
              <w:rPr>
                <w:rFonts w:cs="Arial"/>
                <w:szCs w:val="20"/>
                <w:lang w:val="en-GB" w:eastAsia="zh-CN"/>
              </w:rPr>
              <w:t xml:space="preserve"> Standard technical requirements for optical fiber patch cables, 2 pages.</w:t>
            </w:r>
          </w:p>
          <w:p w14:paraId="4AD2A32C" w14:textId="77777777" w:rsidR="00750ABA" w:rsidRPr="00307288" w:rsidRDefault="00750ABA" w:rsidP="005A4FB5">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sidRPr="00307288">
              <w:rPr>
                <w:rFonts w:cs="Arial"/>
                <w:szCs w:val="20"/>
                <w:lang w:val="en-GB" w:eastAsia="zh-CN"/>
              </w:rPr>
              <w:t>Current version:</w:t>
            </w:r>
          </w:p>
          <w:p w14:paraId="34B32A98" w14:textId="0038D38D" w:rsidR="00750ABA" w:rsidRPr="00307288" w:rsidRDefault="00750ABA" w:rsidP="005A4FB5">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sidRPr="00307288">
              <w:rPr>
                <w:rFonts w:cs="Arial"/>
                <w:szCs w:val="20"/>
              </w:rPr>
              <w:t>https://www.litgrid.eu/uploads/files/dir533/dir26/dir1/13_0.php</w:t>
            </w:r>
          </w:p>
        </w:tc>
      </w:tr>
      <w:tr w:rsidR="00264892" w:rsidRPr="00EB5267" w14:paraId="372B5E1F" w14:textId="77777777" w:rsidTr="5E90F268">
        <w:trPr>
          <w:trHeight w:val="314"/>
        </w:trPr>
        <w:tc>
          <w:tcPr>
            <w:tcW w:w="379" w:type="pct"/>
            <w:vAlign w:val="center"/>
          </w:tcPr>
          <w:p w14:paraId="71923BD6" w14:textId="77777777" w:rsidR="00264892" w:rsidRPr="002A6440"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4D0360CA" w14:textId="49F6D8EF" w:rsidR="00F21C90" w:rsidRPr="00F21C90" w:rsidRDefault="00264892" w:rsidP="005A4FB5">
            <w:pPr>
              <w:spacing w:before="80" w:after="80"/>
              <w:jc w:val="both"/>
            </w:pPr>
            <w:r w:rsidRPr="00F21C90">
              <w:t xml:space="preserve">Priedas </w:t>
            </w:r>
            <w:r w:rsidR="006479B1">
              <w:t>7</w:t>
            </w:r>
            <w:r w:rsidRPr="00F21C90">
              <w:t xml:space="preserve"> LITGRID, AB perdavimo tinklo operatyvinių ir techninių pavadinimų sudarymo ir žymėjimo tvarkos aprašas</w:t>
            </w:r>
            <w:r w:rsidR="00F21C90" w:rsidRPr="00F21C90">
              <w:t xml:space="preserve">, </w:t>
            </w:r>
            <w:r w:rsidR="00AA0A2A">
              <w:t>43</w:t>
            </w:r>
            <w:r w:rsidR="00F21C90" w:rsidRPr="00F21C90">
              <w:t xml:space="preserve"> lapai.</w:t>
            </w:r>
          </w:p>
          <w:p w14:paraId="1627C84B" w14:textId="77777777" w:rsidR="00467374" w:rsidRDefault="00467374" w:rsidP="005A4FB5">
            <w:pPr>
              <w:spacing w:before="80" w:after="80"/>
              <w:jc w:val="both"/>
            </w:pPr>
            <w:r>
              <w:t>A</w:t>
            </w:r>
            <w:r w:rsidR="00264892" w:rsidRPr="00F21C90">
              <w:t>ktuali redakcija:</w:t>
            </w:r>
          </w:p>
          <w:p w14:paraId="120E6F90" w14:textId="6547FFA8" w:rsidR="00264892" w:rsidRPr="00F21C90" w:rsidRDefault="00264892" w:rsidP="005A4FB5">
            <w:pPr>
              <w:spacing w:before="80" w:after="80"/>
              <w:jc w:val="both"/>
            </w:pPr>
            <w:r w:rsidRPr="00F21C90">
              <w:t>https://www.litgrid.eu/uploads/files/dir268/dir13/3_0.php</w:t>
            </w:r>
          </w:p>
        </w:tc>
        <w:tc>
          <w:tcPr>
            <w:tcW w:w="2344" w:type="pct"/>
          </w:tcPr>
          <w:p w14:paraId="02D8EDD9" w14:textId="6A818765" w:rsidR="00264892" w:rsidRDefault="000F5D1F" w:rsidP="005A4FB5">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 xml:space="preserve">Annex </w:t>
            </w:r>
            <w:r w:rsidR="006479B1">
              <w:rPr>
                <w:rFonts w:cs="Arial"/>
                <w:szCs w:val="20"/>
                <w:lang w:val="en-GB" w:eastAsia="zh-CN"/>
              </w:rPr>
              <w:t>7</w:t>
            </w:r>
            <w:r>
              <w:rPr>
                <w:rFonts w:cs="Arial"/>
                <w:szCs w:val="20"/>
                <w:lang w:val="en-GB" w:eastAsia="zh-CN"/>
              </w:rPr>
              <w:t xml:space="preserve"> LITGRID AB </w:t>
            </w:r>
            <w:r w:rsidR="00E96E25" w:rsidRPr="00E96E25">
              <w:rPr>
                <w:rFonts w:cs="Arial"/>
                <w:szCs w:val="20"/>
                <w:lang w:val="en-GB" w:eastAsia="zh-CN"/>
              </w:rPr>
              <w:t>Procedure for the Formation and Designation of Operational and Technical Names of the Transmission Network</w:t>
            </w:r>
            <w:r w:rsidR="00E96E25">
              <w:rPr>
                <w:rFonts w:cs="Arial"/>
                <w:szCs w:val="20"/>
                <w:lang w:val="en-GB" w:eastAsia="zh-CN"/>
              </w:rPr>
              <w:t>, 43 pages.</w:t>
            </w:r>
          </w:p>
          <w:p w14:paraId="57294CBD" w14:textId="77777777" w:rsidR="00E96E25" w:rsidRDefault="00E96E25" w:rsidP="005A4FB5">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Current version:</w:t>
            </w:r>
          </w:p>
          <w:p w14:paraId="4EDAB3AA" w14:textId="77FB799C" w:rsidR="00E96E25" w:rsidRPr="00C55F9F" w:rsidRDefault="00E96E25" w:rsidP="005A4FB5">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sidRPr="00F21C90">
              <w:t>https://www.litgrid.eu/uploads/files/dir268/dir13/3_0.php</w:t>
            </w:r>
          </w:p>
        </w:tc>
      </w:tr>
      <w:tr w:rsidR="00264892" w:rsidRPr="00EB5267" w14:paraId="6AA88475" w14:textId="77777777" w:rsidTr="5E90F268">
        <w:trPr>
          <w:trHeight w:val="314"/>
        </w:trPr>
        <w:tc>
          <w:tcPr>
            <w:tcW w:w="379" w:type="pct"/>
            <w:vAlign w:val="center"/>
          </w:tcPr>
          <w:p w14:paraId="32487E89" w14:textId="77777777" w:rsidR="00264892" w:rsidRPr="002A6440"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222B145B" w14:textId="305CE2A4" w:rsidR="00264892" w:rsidRDefault="00264892" w:rsidP="005A4FB5">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 xml:space="preserve">Priedas </w:t>
            </w:r>
            <w:r w:rsidR="006479B1">
              <w:rPr>
                <w:rFonts w:eastAsia="Calibri" w:cs="Arial"/>
                <w:color w:val="000000" w:themeColor="text1"/>
                <w:szCs w:val="20"/>
              </w:rPr>
              <w:t>8</w:t>
            </w:r>
            <w:r>
              <w:rPr>
                <w:rFonts w:eastAsia="Calibri" w:cs="Arial"/>
                <w:color w:val="000000" w:themeColor="text1"/>
                <w:szCs w:val="20"/>
              </w:rPr>
              <w:t xml:space="preserve"> R</w:t>
            </w:r>
            <w:r w:rsidRPr="0072733C">
              <w:rPr>
                <w:rFonts w:eastAsia="Calibri" w:cs="Arial"/>
                <w:color w:val="000000" w:themeColor="text1"/>
                <w:szCs w:val="20"/>
              </w:rPr>
              <w:t>angovų saugaus darbo organizavimo ir vykdymo LITGRID AB objektuose tvarkos aprašas</w:t>
            </w:r>
            <w:r w:rsidR="00F26128">
              <w:rPr>
                <w:rFonts w:eastAsia="Calibri" w:cs="Arial"/>
                <w:color w:val="000000" w:themeColor="text1"/>
                <w:szCs w:val="20"/>
              </w:rPr>
              <w:t xml:space="preserve">, </w:t>
            </w:r>
            <w:r w:rsidR="009461E6">
              <w:rPr>
                <w:rFonts w:eastAsia="Calibri" w:cs="Arial"/>
                <w:color w:val="000000" w:themeColor="text1"/>
                <w:szCs w:val="20"/>
              </w:rPr>
              <w:t>61 lapas.</w:t>
            </w:r>
          </w:p>
        </w:tc>
        <w:tc>
          <w:tcPr>
            <w:tcW w:w="2344" w:type="pct"/>
          </w:tcPr>
          <w:p w14:paraId="69B89E94" w14:textId="18871640" w:rsidR="00264892" w:rsidRPr="00C55F9F" w:rsidRDefault="00E96E25" w:rsidP="005A4FB5">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 xml:space="preserve">Annex </w:t>
            </w:r>
            <w:r w:rsidR="006479B1">
              <w:rPr>
                <w:rFonts w:cs="Arial"/>
                <w:szCs w:val="20"/>
                <w:lang w:val="en-GB" w:eastAsia="zh-CN"/>
              </w:rPr>
              <w:t>8</w:t>
            </w:r>
            <w:r>
              <w:rPr>
                <w:rFonts w:cs="Arial"/>
                <w:szCs w:val="20"/>
                <w:lang w:val="en-GB" w:eastAsia="zh-CN"/>
              </w:rPr>
              <w:t xml:space="preserve"> </w:t>
            </w:r>
            <w:r w:rsidR="00F26128">
              <w:rPr>
                <w:rFonts w:cs="Arial"/>
                <w:szCs w:val="20"/>
                <w:lang w:val="en-GB" w:eastAsia="zh-CN"/>
              </w:rPr>
              <w:t>LITGRID AB P</w:t>
            </w:r>
            <w:r w:rsidR="00F26128" w:rsidRPr="00F26128">
              <w:rPr>
                <w:rFonts w:cs="Arial"/>
                <w:szCs w:val="20"/>
                <w:lang w:val="en-GB" w:eastAsia="zh-CN"/>
              </w:rPr>
              <w:t>rocedure for the Organization and Execution of Safe Work by Contractors at Facilities</w:t>
            </w:r>
            <w:r w:rsidR="00F26128">
              <w:rPr>
                <w:rFonts w:cs="Arial"/>
                <w:szCs w:val="20"/>
                <w:lang w:val="en-GB" w:eastAsia="zh-CN"/>
              </w:rPr>
              <w:t xml:space="preserve">, </w:t>
            </w:r>
            <w:r w:rsidR="009461E6">
              <w:rPr>
                <w:rFonts w:cs="Arial"/>
                <w:szCs w:val="20"/>
                <w:lang w:val="en-GB" w:eastAsia="zh-CN"/>
              </w:rPr>
              <w:t>61 pages.</w:t>
            </w:r>
          </w:p>
        </w:tc>
      </w:tr>
      <w:tr w:rsidR="00264892" w:rsidRPr="00EB5267" w14:paraId="2E1B5560" w14:textId="77777777" w:rsidTr="5E90F268">
        <w:trPr>
          <w:trHeight w:val="314"/>
        </w:trPr>
        <w:tc>
          <w:tcPr>
            <w:tcW w:w="379" w:type="pct"/>
            <w:vAlign w:val="center"/>
          </w:tcPr>
          <w:p w14:paraId="20E2CCD9" w14:textId="77777777" w:rsidR="00264892" w:rsidRPr="002A6440" w:rsidRDefault="00264892" w:rsidP="00264892">
            <w:pPr>
              <w:tabs>
                <w:tab w:val="left" w:pos="0"/>
                <w:tab w:val="left" w:pos="426"/>
                <w:tab w:val="left" w:pos="567"/>
              </w:tabs>
              <w:suppressAutoHyphens/>
              <w:autoSpaceDE w:val="0"/>
              <w:autoSpaceDN w:val="0"/>
              <w:adjustRightInd w:val="0"/>
              <w:textAlignment w:val="center"/>
              <w:rPr>
                <w:rFonts w:eastAsia="Calibri" w:cs="Arial"/>
                <w:color w:val="000000" w:themeColor="text1"/>
                <w:szCs w:val="20"/>
              </w:rPr>
            </w:pPr>
          </w:p>
        </w:tc>
        <w:tc>
          <w:tcPr>
            <w:tcW w:w="2277" w:type="pct"/>
          </w:tcPr>
          <w:p w14:paraId="37D95A27" w14:textId="3031FF77" w:rsidR="00264892" w:rsidRDefault="00264892" w:rsidP="005A4FB5">
            <w:pPr>
              <w:tabs>
                <w:tab w:val="left" w:pos="0"/>
                <w:tab w:val="left" w:pos="426"/>
                <w:tab w:val="left" w:pos="567"/>
              </w:tabs>
              <w:suppressAutoHyphens/>
              <w:autoSpaceDE w:val="0"/>
              <w:autoSpaceDN w:val="0"/>
              <w:adjustRightInd w:val="0"/>
              <w:spacing w:before="80" w:after="80"/>
              <w:textAlignment w:val="center"/>
              <w:rPr>
                <w:rFonts w:eastAsia="Calibri" w:cs="Arial"/>
                <w:color w:val="000000" w:themeColor="text1"/>
                <w:szCs w:val="20"/>
              </w:rPr>
            </w:pPr>
            <w:r>
              <w:rPr>
                <w:rFonts w:eastAsia="Calibri" w:cs="Arial"/>
                <w:color w:val="000000" w:themeColor="text1"/>
                <w:szCs w:val="20"/>
              </w:rPr>
              <w:t xml:space="preserve">Priedas </w:t>
            </w:r>
            <w:r w:rsidR="006479B1">
              <w:rPr>
                <w:rFonts w:eastAsia="Calibri" w:cs="Arial"/>
                <w:color w:val="000000" w:themeColor="text1"/>
                <w:szCs w:val="20"/>
              </w:rPr>
              <w:t>9</w:t>
            </w:r>
            <w:r>
              <w:rPr>
                <w:rFonts w:eastAsia="Calibri" w:cs="Arial"/>
                <w:color w:val="000000" w:themeColor="text1"/>
                <w:szCs w:val="20"/>
              </w:rPr>
              <w:t xml:space="preserve"> </w:t>
            </w:r>
            <w:r w:rsidRPr="00CA57FD">
              <w:rPr>
                <w:rFonts w:eastAsia="Calibri" w:cs="Arial"/>
                <w:color w:val="000000" w:themeColor="text1"/>
                <w:szCs w:val="20"/>
              </w:rPr>
              <w:t xml:space="preserve">Pateikimo leidimų reikalavimai keitiklių stotyse, </w:t>
            </w:r>
            <w:r w:rsidR="004C5C20" w:rsidRPr="004C5C20">
              <w:rPr>
                <w:rFonts w:eastAsia="Calibri" w:cs="Arial"/>
                <w:color w:val="000000" w:themeColor="text1"/>
                <w:szCs w:val="20"/>
              </w:rPr>
              <w:t>1</w:t>
            </w:r>
            <w:r w:rsidRPr="004C5C20">
              <w:rPr>
                <w:rFonts w:eastAsia="Calibri" w:cs="Arial"/>
                <w:color w:val="000000" w:themeColor="text1"/>
                <w:szCs w:val="20"/>
              </w:rPr>
              <w:t xml:space="preserve"> lapas.</w:t>
            </w:r>
          </w:p>
        </w:tc>
        <w:tc>
          <w:tcPr>
            <w:tcW w:w="2344" w:type="pct"/>
          </w:tcPr>
          <w:p w14:paraId="28646249" w14:textId="27FC1FB6" w:rsidR="00264892" w:rsidRPr="00C55F9F" w:rsidRDefault="004C5C20" w:rsidP="005A4FB5">
            <w:pPr>
              <w:pStyle w:val="ListParagraph"/>
              <w:tabs>
                <w:tab w:val="left" w:pos="0"/>
                <w:tab w:val="left" w:pos="426"/>
                <w:tab w:val="left" w:pos="567"/>
              </w:tabs>
              <w:suppressAutoHyphens/>
              <w:autoSpaceDE w:val="0"/>
              <w:autoSpaceDN w:val="0"/>
              <w:adjustRightInd w:val="0"/>
              <w:spacing w:before="80" w:after="80"/>
              <w:ind w:left="0"/>
              <w:textAlignment w:val="center"/>
              <w:rPr>
                <w:rFonts w:cs="Arial"/>
                <w:szCs w:val="20"/>
                <w:lang w:val="en-GB" w:eastAsia="zh-CN"/>
              </w:rPr>
            </w:pPr>
            <w:r>
              <w:rPr>
                <w:rFonts w:cs="Arial"/>
                <w:szCs w:val="20"/>
                <w:lang w:val="en-GB" w:eastAsia="zh-CN"/>
              </w:rPr>
              <w:t xml:space="preserve">Annex </w:t>
            </w:r>
            <w:r w:rsidR="006479B1">
              <w:rPr>
                <w:rFonts w:cs="Arial"/>
                <w:szCs w:val="20"/>
                <w:lang w:val="en-GB" w:eastAsia="zh-CN"/>
              </w:rPr>
              <w:t>9</w:t>
            </w:r>
            <w:r>
              <w:rPr>
                <w:rFonts w:cs="Arial"/>
                <w:szCs w:val="20"/>
                <w:lang w:val="en-GB" w:eastAsia="zh-CN"/>
              </w:rPr>
              <w:t xml:space="preserve"> </w:t>
            </w:r>
            <w:r w:rsidR="009A0F4F" w:rsidRPr="009A0F4F">
              <w:rPr>
                <w:rFonts w:cs="Arial"/>
                <w:szCs w:val="20"/>
                <w:lang w:val="en-GB" w:eastAsia="zh-CN"/>
              </w:rPr>
              <w:t>Permit to Work requirements at converter stations</w:t>
            </w:r>
            <w:r w:rsidR="008B321F">
              <w:rPr>
                <w:rFonts w:cs="Arial"/>
                <w:szCs w:val="20"/>
                <w:lang w:val="en-GB" w:eastAsia="zh-CN"/>
              </w:rPr>
              <w:t>, 1 page.</w:t>
            </w:r>
          </w:p>
        </w:tc>
      </w:tr>
    </w:tbl>
    <w:p w14:paraId="0D9F0435" w14:textId="1D46A54D" w:rsidR="00632612" w:rsidRPr="005A4FB5" w:rsidRDefault="00632612" w:rsidP="009C100F">
      <w:pPr>
        <w:pStyle w:val="Caption"/>
        <w:rPr>
          <w:rFonts w:cs="Arial"/>
          <w:i w:val="0"/>
          <w:iCs w:val="0"/>
          <w:sz w:val="20"/>
          <w:szCs w:val="20"/>
          <w:lang w:val="de-DE"/>
        </w:rPr>
      </w:pPr>
    </w:p>
    <w:sectPr w:rsidR="00632612" w:rsidRPr="005A4FB5" w:rsidSect="003F140E">
      <w:headerReference w:type="default" r:id="rId12"/>
      <w:footerReference w:type="default" r:id="rId13"/>
      <w:headerReference w:type="first" r:id="rId14"/>
      <w:footerReference w:type="first" r:id="rId15"/>
      <w:pgSz w:w="16838" w:h="11906" w:orient="landscape"/>
      <w:pgMar w:top="1701" w:right="1134" w:bottom="567" w:left="1134" w:header="45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74D13" w14:textId="77777777" w:rsidR="002E33D8" w:rsidRPr="00EB5267" w:rsidRDefault="002E33D8" w:rsidP="00792C08">
      <w:pPr>
        <w:spacing w:after="0" w:line="240" w:lineRule="auto"/>
      </w:pPr>
      <w:r w:rsidRPr="00EB5267">
        <w:separator/>
      </w:r>
    </w:p>
  </w:endnote>
  <w:endnote w:type="continuationSeparator" w:id="0">
    <w:p w14:paraId="7D784149" w14:textId="77777777" w:rsidR="002E33D8" w:rsidRPr="00EB5267" w:rsidRDefault="002E33D8" w:rsidP="00792C08">
      <w:pPr>
        <w:spacing w:after="0" w:line="240" w:lineRule="auto"/>
      </w:pPr>
      <w:r w:rsidRPr="00EB5267">
        <w:continuationSeparator/>
      </w:r>
    </w:p>
  </w:endnote>
  <w:endnote w:type="continuationNotice" w:id="1">
    <w:p w14:paraId="4AEB6F08" w14:textId="77777777" w:rsidR="002E33D8" w:rsidRPr="00EB5267" w:rsidRDefault="002E33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cs="Arial"/>
      </w:rPr>
    </w:sdtEndPr>
    <w:sdtContent>
      <w:p w14:paraId="60961A43" w14:textId="078A47AB" w:rsidR="00632612" w:rsidRPr="00EB5267" w:rsidRDefault="00632612">
        <w:pPr>
          <w:pStyle w:val="Footer"/>
          <w:jc w:val="center"/>
          <w:rPr>
            <w:rFonts w:cs="Arial"/>
            <w:szCs w:val="20"/>
          </w:rPr>
        </w:pPr>
        <w:r w:rsidRPr="00EB5267">
          <w:t xml:space="preserve">  </w:t>
        </w:r>
        <w:r w:rsidR="00A62398" w:rsidRPr="00EB5267">
          <w:t xml:space="preserve">            </w:t>
        </w:r>
        <w:r w:rsidRPr="00EB5267">
          <w:rPr>
            <w:rFonts w:cs="Arial"/>
            <w:szCs w:val="20"/>
          </w:rPr>
          <w:fldChar w:fldCharType="begin"/>
        </w:r>
        <w:r w:rsidRPr="00EB5267">
          <w:rPr>
            <w:rFonts w:cs="Arial"/>
            <w:szCs w:val="20"/>
          </w:rPr>
          <w:instrText>PAGE   \* MERGEFORMAT</w:instrText>
        </w:r>
        <w:r w:rsidRPr="00EB5267">
          <w:rPr>
            <w:rFonts w:cs="Arial"/>
            <w:szCs w:val="20"/>
          </w:rPr>
          <w:fldChar w:fldCharType="separate"/>
        </w:r>
        <w:r w:rsidRPr="00EB5267">
          <w:rPr>
            <w:rFonts w:cs="Arial"/>
            <w:szCs w:val="20"/>
          </w:rPr>
          <w:t>2</w:t>
        </w:r>
        <w:r w:rsidRPr="00EB5267">
          <w:rPr>
            <w:rFonts w:cs="Arial"/>
            <w:szCs w:val="20"/>
          </w:rPr>
          <w:fldChar w:fldCharType="end"/>
        </w:r>
      </w:p>
    </w:sdtContent>
  </w:sdt>
  <w:p w14:paraId="55136E4D" w14:textId="77777777" w:rsidR="00632612" w:rsidRPr="00EB5267"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163235290"/>
      <w:docPartObj>
        <w:docPartGallery w:val="Page Numbers (Bottom of Page)"/>
        <w:docPartUnique/>
      </w:docPartObj>
    </w:sdtPr>
    <w:sdtContent>
      <w:p w14:paraId="1FD7EDD9" w14:textId="2CB32DB0" w:rsidR="00632612" w:rsidRPr="00EB5267" w:rsidRDefault="00A62398">
        <w:pPr>
          <w:pStyle w:val="Footer"/>
          <w:jc w:val="center"/>
          <w:rPr>
            <w:rFonts w:cs="Arial"/>
            <w:szCs w:val="20"/>
          </w:rPr>
        </w:pPr>
        <w:r w:rsidRPr="00EB5267">
          <w:rPr>
            <w:rFonts w:cs="Arial"/>
            <w:szCs w:val="20"/>
          </w:rPr>
          <w:t xml:space="preserve">              </w:t>
        </w:r>
        <w:r w:rsidR="00632612" w:rsidRPr="00EB5267">
          <w:rPr>
            <w:rFonts w:cs="Arial"/>
            <w:szCs w:val="20"/>
          </w:rPr>
          <w:fldChar w:fldCharType="begin"/>
        </w:r>
        <w:r w:rsidR="00632612" w:rsidRPr="00EB5267">
          <w:rPr>
            <w:rFonts w:cs="Arial"/>
            <w:szCs w:val="20"/>
          </w:rPr>
          <w:instrText>PAGE   \* MERGEFORMAT</w:instrText>
        </w:r>
        <w:r w:rsidR="00632612" w:rsidRPr="00EB5267">
          <w:rPr>
            <w:rFonts w:cs="Arial"/>
            <w:szCs w:val="20"/>
          </w:rPr>
          <w:fldChar w:fldCharType="separate"/>
        </w:r>
        <w:r w:rsidR="00632612" w:rsidRPr="00EB5267">
          <w:rPr>
            <w:rFonts w:cs="Arial"/>
            <w:szCs w:val="20"/>
          </w:rPr>
          <w:t>2</w:t>
        </w:r>
        <w:r w:rsidR="00632612" w:rsidRPr="00EB5267">
          <w:rPr>
            <w:rFonts w:cs="Arial"/>
            <w:szCs w:val="20"/>
          </w:rPr>
          <w:fldChar w:fldCharType="end"/>
        </w:r>
      </w:p>
    </w:sdtContent>
  </w:sdt>
  <w:p w14:paraId="729F2490" w14:textId="77777777" w:rsidR="009F5290" w:rsidRPr="00EB5267"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9AB2F" w14:textId="77777777" w:rsidR="002E33D8" w:rsidRPr="00EB5267" w:rsidRDefault="002E33D8" w:rsidP="00792C08">
      <w:pPr>
        <w:spacing w:after="0" w:line="240" w:lineRule="auto"/>
      </w:pPr>
      <w:r w:rsidRPr="00EB5267">
        <w:separator/>
      </w:r>
    </w:p>
  </w:footnote>
  <w:footnote w:type="continuationSeparator" w:id="0">
    <w:p w14:paraId="7B3DAF04" w14:textId="77777777" w:rsidR="002E33D8" w:rsidRPr="00EB5267" w:rsidRDefault="002E33D8" w:rsidP="00792C08">
      <w:pPr>
        <w:spacing w:after="0" w:line="240" w:lineRule="auto"/>
      </w:pPr>
      <w:r w:rsidRPr="00EB5267">
        <w:continuationSeparator/>
      </w:r>
    </w:p>
  </w:footnote>
  <w:footnote w:type="continuationNotice" w:id="1">
    <w:p w14:paraId="50C76DB7" w14:textId="77777777" w:rsidR="002E33D8" w:rsidRPr="00EB5267" w:rsidRDefault="002E33D8">
      <w:pPr>
        <w:spacing w:after="0" w:line="240" w:lineRule="auto"/>
      </w:pPr>
    </w:p>
  </w:footnote>
  <w:footnote w:id="2">
    <w:p w14:paraId="25984E4D" w14:textId="7FC63F76" w:rsidR="00264892" w:rsidRPr="009C100F" w:rsidRDefault="00264892" w:rsidP="000B71D1">
      <w:pPr>
        <w:pStyle w:val="FootnoteText"/>
      </w:pPr>
      <w:r>
        <w:rPr>
          <w:rStyle w:val="FootnoteReference"/>
        </w:rPr>
        <w:footnoteRef/>
      </w:r>
      <w:r>
        <w:t xml:space="preserve"> </w:t>
      </w:r>
      <w:r>
        <w:rPr>
          <w:rFonts w:ascii="Arial" w:hAnsi="Arial" w:cs="Arial"/>
        </w:rPr>
        <w:t>Tiekėjas</w:t>
      </w:r>
      <w:r w:rsidRPr="00725F24">
        <w:rPr>
          <w:rFonts w:ascii="Arial" w:hAnsi="Arial" w:cs="Arial"/>
        </w:rPr>
        <w:t>, norėdam</w:t>
      </w:r>
      <w:r>
        <w:rPr>
          <w:rFonts w:ascii="Arial" w:hAnsi="Arial" w:cs="Arial"/>
        </w:rPr>
        <w:t>as</w:t>
      </w:r>
      <w:r w:rsidRPr="00725F24">
        <w:rPr>
          <w:rFonts w:ascii="Arial" w:hAnsi="Arial" w:cs="Arial"/>
        </w:rPr>
        <w:t xml:space="preserve"> susipažinti su konfidencialiais priedais, turi kreiptis į </w:t>
      </w:r>
      <w:r>
        <w:rPr>
          <w:rFonts w:ascii="Arial" w:hAnsi="Arial" w:cs="Arial"/>
        </w:rPr>
        <w:t>Pirkėją</w:t>
      </w:r>
      <w:r w:rsidRPr="00725F24">
        <w:rPr>
          <w:rFonts w:ascii="Arial" w:hAnsi="Arial" w:cs="Arial"/>
        </w:rPr>
        <w:t xml:space="preserve"> ir pasirašyti konfidencialumo įsipareigojimą</w:t>
      </w:r>
      <w:r>
        <w:rPr>
          <w:rFonts w:ascii="Arial" w:hAnsi="Arial" w:cs="Arial"/>
        </w:rPr>
        <w:t xml:space="preserve">. </w:t>
      </w:r>
      <w:r w:rsidRPr="002A18D3">
        <w:rPr>
          <w:rFonts w:ascii="Arial" w:hAnsi="Arial" w:cs="Arial"/>
        </w:rPr>
        <w:t xml:space="preserve">/ </w:t>
      </w:r>
      <w:r w:rsidRPr="0000166D">
        <w:rPr>
          <w:rFonts w:ascii="Arial" w:hAnsi="Arial" w:cs="Arial"/>
          <w:lang w:val="en-GB"/>
        </w:rPr>
        <w:t>To get access to confidential annexes the Supplier must contact the Buyer and sign a commitment of confidentiality.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A0C72" w14:textId="77777777" w:rsidR="008215E9" w:rsidRDefault="008215E9" w:rsidP="008215E9">
    <w:pPr>
      <w:pStyle w:val="Header"/>
      <w:jc w:val="right"/>
      <w:rPr>
        <w:rFonts w:cs="Arial"/>
        <w:color w:val="0070C0"/>
        <w:szCs w:val="20"/>
      </w:rPr>
    </w:pPr>
  </w:p>
  <w:p w14:paraId="302B7FB4" w14:textId="77777777" w:rsidR="003F140E" w:rsidRDefault="003F1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1678" w14:textId="77777777" w:rsidR="008800FC" w:rsidRDefault="008800FC" w:rsidP="008800FC">
    <w:pPr>
      <w:pStyle w:val="Header"/>
      <w:jc w:val="right"/>
      <w:rPr>
        <w:rFonts w:cs="Arial"/>
        <w:color w:val="0070C0"/>
        <w:szCs w:val="20"/>
      </w:rPr>
    </w:pPr>
  </w:p>
  <w:p w14:paraId="09554270" w14:textId="0D65446F" w:rsidR="008800FC" w:rsidRPr="008A50E5" w:rsidRDefault="008800FC" w:rsidP="008800FC">
    <w:pPr>
      <w:pStyle w:val="Header"/>
      <w:ind w:right="-314"/>
      <w:jc w:val="right"/>
      <w:rPr>
        <w:rFonts w:cs="Arial"/>
        <w:color w:val="0070C0"/>
        <w:szCs w:val="20"/>
      </w:rPr>
    </w:pPr>
    <w:r w:rsidRPr="008A50E5">
      <w:rPr>
        <w:rFonts w:cs="Arial"/>
        <w:color w:val="0070C0"/>
        <w:szCs w:val="20"/>
      </w:rPr>
      <w:t>KONFIDENCIALU / CONFIDENCIAL</w:t>
    </w:r>
  </w:p>
  <w:p w14:paraId="79E94D24" w14:textId="77777777" w:rsidR="008800FC" w:rsidRDefault="00880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78B2"/>
    <w:multiLevelType w:val="multilevel"/>
    <w:tmpl w:val="33F8FE1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FA90706"/>
    <w:multiLevelType w:val="hybridMultilevel"/>
    <w:tmpl w:val="244CE8E6"/>
    <w:lvl w:ilvl="0" w:tplc="A442FB9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5442E"/>
    <w:multiLevelType w:val="multilevel"/>
    <w:tmpl w:val="B7EA04C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DC70E9F"/>
    <w:multiLevelType w:val="hybridMultilevel"/>
    <w:tmpl w:val="4BDC8F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C62BE"/>
    <w:multiLevelType w:val="hybridMultilevel"/>
    <w:tmpl w:val="A75030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B1C92"/>
    <w:multiLevelType w:val="multilevel"/>
    <w:tmpl w:val="C2E2CE6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rebuchet MS" w:hAnsi="Arial" w:cs="Arial" w:hint="default"/>
        <w:color w:val="000000" w:themeColor="text1"/>
      </w:rPr>
    </w:lvl>
    <w:lvl w:ilvl="3">
      <w:start w:val="1"/>
      <w:numFmt w:val="decimal"/>
      <w:isLgl/>
      <w:lvlText w:val="%1.%2.%3."/>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904D37"/>
    <w:multiLevelType w:val="hybridMultilevel"/>
    <w:tmpl w:val="C21AFC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DC17D1"/>
    <w:multiLevelType w:val="hybridMultilevel"/>
    <w:tmpl w:val="CDA48122"/>
    <w:lvl w:ilvl="0" w:tplc="6E7E4746">
      <w:start w:val="1"/>
      <w:numFmt w:val="decimal"/>
      <w:lvlText w:val="%1)"/>
      <w:lvlJc w:val="left"/>
      <w:pPr>
        <w:ind w:left="1020" w:hanging="360"/>
      </w:pPr>
    </w:lvl>
    <w:lvl w:ilvl="1" w:tplc="9F947230">
      <w:start w:val="1"/>
      <w:numFmt w:val="decimal"/>
      <w:lvlText w:val="%2)"/>
      <w:lvlJc w:val="left"/>
      <w:pPr>
        <w:ind w:left="1020" w:hanging="360"/>
      </w:pPr>
    </w:lvl>
    <w:lvl w:ilvl="2" w:tplc="FE4895B0">
      <w:start w:val="1"/>
      <w:numFmt w:val="decimal"/>
      <w:lvlText w:val="%3)"/>
      <w:lvlJc w:val="left"/>
      <w:pPr>
        <w:ind w:left="1020" w:hanging="360"/>
      </w:pPr>
    </w:lvl>
    <w:lvl w:ilvl="3" w:tplc="246C9C7A">
      <w:start w:val="1"/>
      <w:numFmt w:val="decimal"/>
      <w:lvlText w:val="%4)"/>
      <w:lvlJc w:val="left"/>
      <w:pPr>
        <w:ind w:left="1020" w:hanging="360"/>
      </w:pPr>
    </w:lvl>
    <w:lvl w:ilvl="4" w:tplc="838E4AD4">
      <w:start w:val="1"/>
      <w:numFmt w:val="decimal"/>
      <w:lvlText w:val="%5)"/>
      <w:lvlJc w:val="left"/>
      <w:pPr>
        <w:ind w:left="1020" w:hanging="360"/>
      </w:pPr>
    </w:lvl>
    <w:lvl w:ilvl="5" w:tplc="3E1C20C8">
      <w:start w:val="1"/>
      <w:numFmt w:val="decimal"/>
      <w:lvlText w:val="%6)"/>
      <w:lvlJc w:val="left"/>
      <w:pPr>
        <w:ind w:left="1020" w:hanging="360"/>
      </w:pPr>
    </w:lvl>
    <w:lvl w:ilvl="6" w:tplc="07E4306C">
      <w:start w:val="1"/>
      <w:numFmt w:val="decimal"/>
      <w:lvlText w:val="%7)"/>
      <w:lvlJc w:val="left"/>
      <w:pPr>
        <w:ind w:left="1020" w:hanging="360"/>
      </w:pPr>
    </w:lvl>
    <w:lvl w:ilvl="7" w:tplc="2B20DACC">
      <w:start w:val="1"/>
      <w:numFmt w:val="decimal"/>
      <w:lvlText w:val="%8)"/>
      <w:lvlJc w:val="left"/>
      <w:pPr>
        <w:ind w:left="1020" w:hanging="360"/>
      </w:pPr>
    </w:lvl>
    <w:lvl w:ilvl="8" w:tplc="529474F6">
      <w:start w:val="1"/>
      <w:numFmt w:val="decimal"/>
      <w:lvlText w:val="%9)"/>
      <w:lvlJc w:val="left"/>
      <w:pPr>
        <w:ind w:left="1020" w:hanging="360"/>
      </w:pPr>
    </w:lvl>
  </w:abstractNum>
  <w:abstractNum w:abstractNumId="8" w15:restartNumberingAfterBreak="0">
    <w:nsid w:val="31AD7388"/>
    <w:multiLevelType w:val="multilevel"/>
    <w:tmpl w:val="E33873B8"/>
    <w:lvl w:ilvl="0">
      <w:start w:val="6"/>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9B3D79"/>
    <w:multiLevelType w:val="multilevel"/>
    <w:tmpl w:val="FDA40D80"/>
    <w:lvl w:ilvl="0">
      <w:start w:val="7"/>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857A4F"/>
    <w:multiLevelType w:val="multilevel"/>
    <w:tmpl w:val="DB2841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F1576C"/>
    <w:multiLevelType w:val="multilevel"/>
    <w:tmpl w:val="FDA40D80"/>
    <w:lvl w:ilvl="0">
      <w:start w:val="6"/>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1DD9"/>
    <w:multiLevelType w:val="hybridMultilevel"/>
    <w:tmpl w:val="8692FDC4"/>
    <w:lvl w:ilvl="0" w:tplc="A442FB9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54F14"/>
    <w:multiLevelType w:val="multilevel"/>
    <w:tmpl w:val="FDA40D80"/>
    <w:lvl w:ilvl="0">
      <w:start w:val="6"/>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FF1479"/>
    <w:multiLevelType w:val="hybridMultilevel"/>
    <w:tmpl w:val="A61AA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31FD5"/>
    <w:multiLevelType w:val="multilevel"/>
    <w:tmpl w:val="ACEC5E4A"/>
    <w:lvl w:ilvl="0">
      <w:start w:val="1"/>
      <w:numFmt w:val="decimal"/>
      <w:lvlText w:val="%1."/>
      <w:lvlJc w:val="left"/>
      <w:pPr>
        <w:ind w:left="360" w:hanging="360"/>
      </w:pPr>
      <w:rPr>
        <w:rFonts w:hint="default"/>
      </w:rPr>
    </w:lvl>
    <w:lvl w:ilvl="1">
      <w:start w:val="1"/>
      <w:numFmt w:val="decimal"/>
      <w:lvlText w:val="%1.%2)"/>
      <w:lvlJc w:val="left"/>
      <w:pPr>
        <w:ind w:left="1455" w:hanging="36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16" w15:restartNumberingAfterBreak="0">
    <w:nsid w:val="5D0317A6"/>
    <w:multiLevelType w:val="multilevel"/>
    <w:tmpl w:val="FD16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0F13E1"/>
    <w:multiLevelType w:val="multilevel"/>
    <w:tmpl w:val="DAF48380"/>
    <w:lvl w:ilvl="0">
      <w:start w:val="1"/>
      <w:numFmt w:val="decimal"/>
      <w:pStyle w:val="Numeracijos1lygis"/>
      <w:lvlText w:val="%1."/>
      <w:lvlJc w:val="left"/>
      <w:pPr>
        <w:ind w:left="360" w:hanging="360"/>
      </w:pPr>
    </w:lvl>
    <w:lvl w:ilvl="1">
      <w:start w:val="1"/>
      <w:numFmt w:val="decimal"/>
      <w:pStyle w:val="Numeracijos4lygis"/>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9F57D1"/>
    <w:multiLevelType w:val="multilevel"/>
    <w:tmpl w:val="4A32BE7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A731402"/>
    <w:multiLevelType w:val="hybridMultilevel"/>
    <w:tmpl w:val="78C6A330"/>
    <w:lvl w:ilvl="0" w:tplc="6756E21A">
      <w:start w:val="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437A7"/>
    <w:multiLevelType w:val="hybridMultilevel"/>
    <w:tmpl w:val="5B4E41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FF5F02"/>
    <w:multiLevelType w:val="hybridMultilevel"/>
    <w:tmpl w:val="4B685538"/>
    <w:lvl w:ilvl="0" w:tplc="A442FB9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55F87"/>
    <w:multiLevelType w:val="multilevel"/>
    <w:tmpl w:val="05943BEC"/>
    <w:lvl w:ilvl="0">
      <w:start w:val="6"/>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FC6208"/>
    <w:multiLevelType w:val="multilevel"/>
    <w:tmpl w:val="FDA40D80"/>
    <w:lvl w:ilvl="0">
      <w:start w:val="7"/>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CD36CC2"/>
    <w:multiLevelType w:val="multilevel"/>
    <w:tmpl w:val="5128C05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97819685">
    <w:abstractNumId w:val="5"/>
  </w:num>
  <w:num w:numId="2" w16cid:durableId="1128661934">
    <w:abstractNumId w:val="7"/>
  </w:num>
  <w:num w:numId="3" w16cid:durableId="731540736">
    <w:abstractNumId w:val="17"/>
  </w:num>
  <w:num w:numId="4" w16cid:durableId="834760690">
    <w:abstractNumId w:val="19"/>
  </w:num>
  <w:num w:numId="5" w16cid:durableId="1282147840">
    <w:abstractNumId w:val="16"/>
  </w:num>
  <w:num w:numId="6" w16cid:durableId="730269621">
    <w:abstractNumId w:val="14"/>
  </w:num>
  <w:num w:numId="7" w16cid:durableId="1722360630">
    <w:abstractNumId w:val="15"/>
  </w:num>
  <w:num w:numId="8" w16cid:durableId="2012951504">
    <w:abstractNumId w:val="24"/>
  </w:num>
  <w:num w:numId="9" w16cid:durableId="585117980">
    <w:abstractNumId w:val="18"/>
  </w:num>
  <w:num w:numId="10" w16cid:durableId="1333336759">
    <w:abstractNumId w:val="0"/>
  </w:num>
  <w:num w:numId="11" w16cid:durableId="1765033297">
    <w:abstractNumId w:val="2"/>
  </w:num>
  <w:num w:numId="12" w16cid:durableId="1792017865">
    <w:abstractNumId w:val="3"/>
  </w:num>
  <w:num w:numId="13" w16cid:durableId="997268170">
    <w:abstractNumId w:val="6"/>
  </w:num>
  <w:num w:numId="14" w16cid:durableId="1713532400">
    <w:abstractNumId w:val="10"/>
  </w:num>
  <w:num w:numId="15" w16cid:durableId="1134324706">
    <w:abstractNumId w:val="1"/>
  </w:num>
  <w:num w:numId="16" w16cid:durableId="853691366">
    <w:abstractNumId w:val="21"/>
  </w:num>
  <w:num w:numId="17" w16cid:durableId="751006748">
    <w:abstractNumId w:val="13"/>
  </w:num>
  <w:num w:numId="18" w16cid:durableId="2103912886">
    <w:abstractNumId w:val="8"/>
  </w:num>
  <w:num w:numId="19" w16cid:durableId="783229618">
    <w:abstractNumId w:val="22"/>
  </w:num>
  <w:num w:numId="20" w16cid:durableId="13962478">
    <w:abstractNumId w:val="11"/>
  </w:num>
  <w:num w:numId="21" w16cid:durableId="343823147">
    <w:abstractNumId w:val="23"/>
  </w:num>
  <w:num w:numId="22" w16cid:durableId="194777118">
    <w:abstractNumId w:val="9"/>
  </w:num>
  <w:num w:numId="23" w16cid:durableId="44377087">
    <w:abstractNumId w:val="4"/>
  </w:num>
  <w:num w:numId="24" w16cid:durableId="779183129">
    <w:abstractNumId w:val="20"/>
  </w:num>
  <w:num w:numId="25" w16cid:durableId="8153257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0350"/>
    <w:rsid w:val="00001641"/>
    <w:rsid w:val="0000166D"/>
    <w:rsid w:val="00002454"/>
    <w:rsid w:val="00002A5F"/>
    <w:rsid w:val="00003F65"/>
    <w:rsid w:val="00004357"/>
    <w:rsid w:val="00004929"/>
    <w:rsid w:val="00004E3E"/>
    <w:rsid w:val="00004EE8"/>
    <w:rsid w:val="00005818"/>
    <w:rsid w:val="00006699"/>
    <w:rsid w:val="0000694B"/>
    <w:rsid w:val="00006D83"/>
    <w:rsid w:val="00006D9A"/>
    <w:rsid w:val="000073CC"/>
    <w:rsid w:val="000075C4"/>
    <w:rsid w:val="0001052D"/>
    <w:rsid w:val="00011054"/>
    <w:rsid w:val="0001314D"/>
    <w:rsid w:val="00013334"/>
    <w:rsid w:val="0001387E"/>
    <w:rsid w:val="00013C1A"/>
    <w:rsid w:val="000147A0"/>
    <w:rsid w:val="00015304"/>
    <w:rsid w:val="000161C1"/>
    <w:rsid w:val="000161C8"/>
    <w:rsid w:val="00016520"/>
    <w:rsid w:val="00017729"/>
    <w:rsid w:val="00017990"/>
    <w:rsid w:val="00017B93"/>
    <w:rsid w:val="00020033"/>
    <w:rsid w:val="00020212"/>
    <w:rsid w:val="0002090C"/>
    <w:rsid w:val="00021881"/>
    <w:rsid w:val="00021919"/>
    <w:rsid w:val="00021E64"/>
    <w:rsid w:val="00022390"/>
    <w:rsid w:val="00022438"/>
    <w:rsid w:val="0002260E"/>
    <w:rsid w:val="000229DE"/>
    <w:rsid w:val="00023025"/>
    <w:rsid w:val="00023229"/>
    <w:rsid w:val="000232C4"/>
    <w:rsid w:val="00023DE1"/>
    <w:rsid w:val="000249D5"/>
    <w:rsid w:val="00024C72"/>
    <w:rsid w:val="00025085"/>
    <w:rsid w:val="00025A70"/>
    <w:rsid w:val="00025BE8"/>
    <w:rsid w:val="000263EB"/>
    <w:rsid w:val="00026926"/>
    <w:rsid w:val="000269C1"/>
    <w:rsid w:val="000270A8"/>
    <w:rsid w:val="00027ACA"/>
    <w:rsid w:val="00027CB4"/>
    <w:rsid w:val="00027D0E"/>
    <w:rsid w:val="00030912"/>
    <w:rsid w:val="00031040"/>
    <w:rsid w:val="0003166D"/>
    <w:rsid w:val="000327A1"/>
    <w:rsid w:val="00033984"/>
    <w:rsid w:val="00034621"/>
    <w:rsid w:val="00034887"/>
    <w:rsid w:val="00034EB8"/>
    <w:rsid w:val="000365CD"/>
    <w:rsid w:val="00036A42"/>
    <w:rsid w:val="0003717E"/>
    <w:rsid w:val="00040193"/>
    <w:rsid w:val="000408BF"/>
    <w:rsid w:val="00040C2A"/>
    <w:rsid w:val="0004144E"/>
    <w:rsid w:val="000418DA"/>
    <w:rsid w:val="00042061"/>
    <w:rsid w:val="0004206D"/>
    <w:rsid w:val="00042207"/>
    <w:rsid w:val="00042314"/>
    <w:rsid w:val="00042A66"/>
    <w:rsid w:val="00042FDB"/>
    <w:rsid w:val="000430D4"/>
    <w:rsid w:val="0004323D"/>
    <w:rsid w:val="00043506"/>
    <w:rsid w:val="00043A8B"/>
    <w:rsid w:val="0004459A"/>
    <w:rsid w:val="00045379"/>
    <w:rsid w:val="00045B3F"/>
    <w:rsid w:val="00046006"/>
    <w:rsid w:val="00046242"/>
    <w:rsid w:val="0004726D"/>
    <w:rsid w:val="00047616"/>
    <w:rsid w:val="0005017D"/>
    <w:rsid w:val="0005033E"/>
    <w:rsid w:val="00050652"/>
    <w:rsid w:val="00050925"/>
    <w:rsid w:val="00051595"/>
    <w:rsid w:val="00051C3C"/>
    <w:rsid w:val="00052342"/>
    <w:rsid w:val="000530AF"/>
    <w:rsid w:val="0005341B"/>
    <w:rsid w:val="000535EB"/>
    <w:rsid w:val="00053D25"/>
    <w:rsid w:val="00053D2E"/>
    <w:rsid w:val="000549ED"/>
    <w:rsid w:val="00055166"/>
    <w:rsid w:val="00055968"/>
    <w:rsid w:val="00055F7B"/>
    <w:rsid w:val="0005784A"/>
    <w:rsid w:val="0006096A"/>
    <w:rsid w:val="00060F35"/>
    <w:rsid w:val="0006181D"/>
    <w:rsid w:val="00061824"/>
    <w:rsid w:val="00061D3B"/>
    <w:rsid w:val="00063070"/>
    <w:rsid w:val="00064018"/>
    <w:rsid w:val="00064079"/>
    <w:rsid w:val="00064881"/>
    <w:rsid w:val="00065579"/>
    <w:rsid w:val="00065580"/>
    <w:rsid w:val="00065D44"/>
    <w:rsid w:val="00065FF0"/>
    <w:rsid w:val="00067443"/>
    <w:rsid w:val="00067768"/>
    <w:rsid w:val="00070487"/>
    <w:rsid w:val="0007110D"/>
    <w:rsid w:val="00071473"/>
    <w:rsid w:val="00071CEA"/>
    <w:rsid w:val="00072BF6"/>
    <w:rsid w:val="0007311E"/>
    <w:rsid w:val="000734EA"/>
    <w:rsid w:val="00073559"/>
    <w:rsid w:val="00073FBB"/>
    <w:rsid w:val="00074016"/>
    <w:rsid w:val="000745C4"/>
    <w:rsid w:val="0007470C"/>
    <w:rsid w:val="00074E69"/>
    <w:rsid w:val="00074E88"/>
    <w:rsid w:val="00076785"/>
    <w:rsid w:val="00077107"/>
    <w:rsid w:val="0007720E"/>
    <w:rsid w:val="0007798C"/>
    <w:rsid w:val="00080ACB"/>
    <w:rsid w:val="000817EB"/>
    <w:rsid w:val="00082142"/>
    <w:rsid w:val="0008221B"/>
    <w:rsid w:val="000827B7"/>
    <w:rsid w:val="000857BB"/>
    <w:rsid w:val="00085929"/>
    <w:rsid w:val="00087148"/>
    <w:rsid w:val="0008721C"/>
    <w:rsid w:val="000901BB"/>
    <w:rsid w:val="00090C6B"/>
    <w:rsid w:val="000915F5"/>
    <w:rsid w:val="00091DCE"/>
    <w:rsid w:val="000928D0"/>
    <w:rsid w:val="00092903"/>
    <w:rsid w:val="0009308B"/>
    <w:rsid w:val="0009412A"/>
    <w:rsid w:val="000949F0"/>
    <w:rsid w:val="00094A97"/>
    <w:rsid w:val="00095E7E"/>
    <w:rsid w:val="000976E6"/>
    <w:rsid w:val="0009784D"/>
    <w:rsid w:val="000979B0"/>
    <w:rsid w:val="00097AA7"/>
    <w:rsid w:val="000A0D12"/>
    <w:rsid w:val="000A1D6C"/>
    <w:rsid w:val="000A34D6"/>
    <w:rsid w:val="000A3C32"/>
    <w:rsid w:val="000A3F55"/>
    <w:rsid w:val="000A454D"/>
    <w:rsid w:val="000A4D5B"/>
    <w:rsid w:val="000A555F"/>
    <w:rsid w:val="000A5D45"/>
    <w:rsid w:val="000A62A2"/>
    <w:rsid w:val="000A6F8F"/>
    <w:rsid w:val="000B0731"/>
    <w:rsid w:val="000B0A1F"/>
    <w:rsid w:val="000B12A1"/>
    <w:rsid w:val="000B1B4D"/>
    <w:rsid w:val="000B2959"/>
    <w:rsid w:val="000B2B7E"/>
    <w:rsid w:val="000B3A72"/>
    <w:rsid w:val="000B4D24"/>
    <w:rsid w:val="000B5138"/>
    <w:rsid w:val="000B5EBB"/>
    <w:rsid w:val="000B5F02"/>
    <w:rsid w:val="000B5F07"/>
    <w:rsid w:val="000B6688"/>
    <w:rsid w:val="000B6782"/>
    <w:rsid w:val="000B6ACA"/>
    <w:rsid w:val="000B6B1B"/>
    <w:rsid w:val="000B70F2"/>
    <w:rsid w:val="000B71D1"/>
    <w:rsid w:val="000B7810"/>
    <w:rsid w:val="000B798D"/>
    <w:rsid w:val="000B7EA0"/>
    <w:rsid w:val="000C02FF"/>
    <w:rsid w:val="000C0A07"/>
    <w:rsid w:val="000C0BDA"/>
    <w:rsid w:val="000C19A4"/>
    <w:rsid w:val="000C30DA"/>
    <w:rsid w:val="000C34C5"/>
    <w:rsid w:val="000C3C6E"/>
    <w:rsid w:val="000C3CAC"/>
    <w:rsid w:val="000C5635"/>
    <w:rsid w:val="000C5DB9"/>
    <w:rsid w:val="000C6106"/>
    <w:rsid w:val="000C74C2"/>
    <w:rsid w:val="000C7856"/>
    <w:rsid w:val="000C7D33"/>
    <w:rsid w:val="000D0553"/>
    <w:rsid w:val="000D0CC1"/>
    <w:rsid w:val="000D2329"/>
    <w:rsid w:val="000D2B01"/>
    <w:rsid w:val="000D480F"/>
    <w:rsid w:val="000D4D84"/>
    <w:rsid w:val="000D4DAD"/>
    <w:rsid w:val="000D512A"/>
    <w:rsid w:val="000D5284"/>
    <w:rsid w:val="000D5FB7"/>
    <w:rsid w:val="000D604D"/>
    <w:rsid w:val="000D6313"/>
    <w:rsid w:val="000D67F0"/>
    <w:rsid w:val="000D68A7"/>
    <w:rsid w:val="000D6FB7"/>
    <w:rsid w:val="000D75B8"/>
    <w:rsid w:val="000D7906"/>
    <w:rsid w:val="000D7A09"/>
    <w:rsid w:val="000E082D"/>
    <w:rsid w:val="000E1D5A"/>
    <w:rsid w:val="000E201D"/>
    <w:rsid w:val="000E2297"/>
    <w:rsid w:val="000E274D"/>
    <w:rsid w:val="000E29AD"/>
    <w:rsid w:val="000E2EC2"/>
    <w:rsid w:val="000E3096"/>
    <w:rsid w:val="000E3AE6"/>
    <w:rsid w:val="000E3EA9"/>
    <w:rsid w:val="000E41EA"/>
    <w:rsid w:val="000E4530"/>
    <w:rsid w:val="000E458B"/>
    <w:rsid w:val="000E46E7"/>
    <w:rsid w:val="000E5412"/>
    <w:rsid w:val="000E628D"/>
    <w:rsid w:val="000E6501"/>
    <w:rsid w:val="000E664C"/>
    <w:rsid w:val="000E67B9"/>
    <w:rsid w:val="000E6A4A"/>
    <w:rsid w:val="000E74A1"/>
    <w:rsid w:val="000E74E5"/>
    <w:rsid w:val="000E7F0E"/>
    <w:rsid w:val="000F051B"/>
    <w:rsid w:val="000F0ED1"/>
    <w:rsid w:val="000F1911"/>
    <w:rsid w:val="000F1DA7"/>
    <w:rsid w:val="000F2090"/>
    <w:rsid w:val="000F2625"/>
    <w:rsid w:val="000F32C6"/>
    <w:rsid w:val="000F4C63"/>
    <w:rsid w:val="000F5D1F"/>
    <w:rsid w:val="000F61E5"/>
    <w:rsid w:val="000F62BB"/>
    <w:rsid w:val="000F763E"/>
    <w:rsid w:val="000F79B0"/>
    <w:rsid w:val="00100AA6"/>
    <w:rsid w:val="001025AE"/>
    <w:rsid w:val="00102F2A"/>
    <w:rsid w:val="0010343E"/>
    <w:rsid w:val="0010386B"/>
    <w:rsid w:val="00103C9D"/>
    <w:rsid w:val="0010513B"/>
    <w:rsid w:val="0010536F"/>
    <w:rsid w:val="001066E9"/>
    <w:rsid w:val="00107376"/>
    <w:rsid w:val="0010742D"/>
    <w:rsid w:val="00107947"/>
    <w:rsid w:val="00107D36"/>
    <w:rsid w:val="00107F42"/>
    <w:rsid w:val="00110311"/>
    <w:rsid w:val="00110785"/>
    <w:rsid w:val="00110D63"/>
    <w:rsid w:val="00111F2B"/>
    <w:rsid w:val="0011289A"/>
    <w:rsid w:val="00112C4C"/>
    <w:rsid w:val="00115EB4"/>
    <w:rsid w:val="00115F01"/>
    <w:rsid w:val="0011639A"/>
    <w:rsid w:val="0011656F"/>
    <w:rsid w:val="001171EB"/>
    <w:rsid w:val="0011731D"/>
    <w:rsid w:val="001176D2"/>
    <w:rsid w:val="00120182"/>
    <w:rsid w:val="00121CFA"/>
    <w:rsid w:val="001220A8"/>
    <w:rsid w:val="00122B3C"/>
    <w:rsid w:val="00123043"/>
    <w:rsid w:val="001234BA"/>
    <w:rsid w:val="0012428B"/>
    <w:rsid w:val="001243F2"/>
    <w:rsid w:val="001249E2"/>
    <w:rsid w:val="00125410"/>
    <w:rsid w:val="00126B94"/>
    <w:rsid w:val="00127564"/>
    <w:rsid w:val="001278F6"/>
    <w:rsid w:val="001279EE"/>
    <w:rsid w:val="00127A8A"/>
    <w:rsid w:val="00127BE7"/>
    <w:rsid w:val="001300B7"/>
    <w:rsid w:val="00130A33"/>
    <w:rsid w:val="00131395"/>
    <w:rsid w:val="00131A2F"/>
    <w:rsid w:val="00131B11"/>
    <w:rsid w:val="00131B5B"/>
    <w:rsid w:val="00131CA9"/>
    <w:rsid w:val="00132831"/>
    <w:rsid w:val="00132C5C"/>
    <w:rsid w:val="0013301B"/>
    <w:rsid w:val="00134F53"/>
    <w:rsid w:val="00135AB9"/>
    <w:rsid w:val="0013707E"/>
    <w:rsid w:val="001375F3"/>
    <w:rsid w:val="0013799B"/>
    <w:rsid w:val="00140208"/>
    <w:rsid w:val="0014246B"/>
    <w:rsid w:val="0014414E"/>
    <w:rsid w:val="001447EC"/>
    <w:rsid w:val="0014490C"/>
    <w:rsid w:val="00144A6B"/>
    <w:rsid w:val="00145928"/>
    <w:rsid w:val="00145F01"/>
    <w:rsid w:val="00146028"/>
    <w:rsid w:val="00146202"/>
    <w:rsid w:val="001471F2"/>
    <w:rsid w:val="00147718"/>
    <w:rsid w:val="0015023B"/>
    <w:rsid w:val="001502BE"/>
    <w:rsid w:val="001507EF"/>
    <w:rsid w:val="00150946"/>
    <w:rsid w:val="00150B1E"/>
    <w:rsid w:val="00151143"/>
    <w:rsid w:val="00151AAF"/>
    <w:rsid w:val="0015457E"/>
    <w:rsid w:val="00154F09"/>
    <w:rsid w:val="00155482"/>
    <w:rsid w:val="00155E63"/>
    <w:rsid w:val="001560BC"/>
    <w:rsid w:val="001573A6"/>
    <w:rsid w:val="00157831"/>
    <w:rsid w:val="00157CCE"/>
    <w:rsid w:val="00157D5D"/>
    <w:rsid w:val="001608BA"/>
    <w:rsid w:val="0016132E"/>
    <w:rsid w:val="001645EA"/>
    <w:rsid w:val="00164D16"/>
    <w:rsid w:val="001677A7"/>
    <w:rsid w:val="001701BB"/>
    <w:rsid w:val="00170C1B"/>
    <w:rsid w:val="0017157D"/>
    <w:rsid w:val="0017289D"/>
    <w:rsid w:val="00173104"/>
    <w:rsid w:val="00173FD7"/>
    <w:rsid w:val="001750B6"/>
    <w:rsid w:val="00175470"/>
    <w:rsid w:val="001754BD"/>
    <w:rsid w:val="00176054"/>
    <w:rsid w:val="001761E5"/>
    <w:rsid w:val="001767D7"/>
    <w:rsid w:val="00176CE3"/>
    <w:rsid w:val="001804E6"/>
    <w:rsid w:val="001809B9"/>
    <w:rsid w:val="00180A52"/>
    <w:rsid w:val="00180B03"/>
    <w:rsid w:val="00181264"/>
    <w:rsid w:val="0018294F"/>
    <w:rsid w:val="001830C9"/>
    <w:rsid w:val="00185392"/>
    <w:rsid w:val="001858DC"/>
    <w:rsid w:val="00185C61"/>
    <w:rsid w:val="00185D9E"/>
    <w:rsid w:val="0018685F"/>
    <w:rsid w:val="00186942"/>
    <w:rsid w:val="00186B63"/>
    <w:rsid w:val="00187D32"/>
    <w:rsid w:val="00191F15"/>
    <w:rsid w:val="001921DF"/>
    <w:rsid w:val="00192947"/>
    <w:rsid w:val="00193070"/>
    <w:rsid w:val="00194170"/>
    <w:rsid w:val="00195697"/>
    <w:rsid w:val="00196052"/>
    <w:rsid w:val="00196090"/>
    <w:rsid w:val="001966B6"/>
    <w:rsid w:val="00196A2F"/>
    <w:rsid w:val="001A02D0"/>
    <w:rsid w:val="001A1BE9"/>
    <w:rsid w:val="001A1D3C"/>
    <w:rsid w:val="001A1EA1"/>
    <w:rsid w:val="001A1EB5"/>
    <w:rsid w:val="001A2546"/>
    <w:rsid w:val="001A3BE8"/>
    <w:rsid w:val="001A3EDF"/>
    <w:rsid w:val="001A433D"/>
    <w:rsid w:val="001A5E31"/>
    <w:rsid w:val="001A7BA9"/>
    <w:rsid w:val="001B063E"/>
    <w:rsid w:val="001B124F"/>
    <w:rsid w:val="001B1B21"/>
    <w:rsid w:val="001B26B9"/>
    <w:rsid w:val="001B30D8"/>
    <w:rsid w:val="001B3DA1"/>
    <w:rsid w:val="001B5448"/>
    <w:rsid w:val="001B5E27"/>
    <w:rsid w:val="001B600B"/>
    <w:rsid w:val="001B64D5"/>
    <w:rsid w:val="001B69CD"/>
    <w:rsid w:val="001C0333"/>
    <w:rsid w:val="001C0559"/>
    <w:rsid w:val="001C0F6F"/>
    <w:rsid w:val="001C1473"/>
    <w:rsid w:val="001C23DD"/>
    <w:rsid w:val="001C24D7"/>
    <w:rsid w:val="001C2A36"/>
    <w:rsid w:val="001C2CA2"/>
    <w:rsid w:val="001C351D"/>
    <w:rsid w:val="001C422E"/>
    <w:rsid w:val="001C48E0"/>
    <w:rsid w:val="001C5315"/>
    <w:rsid w:val="001C5879"/>
    <w:rsid w:val="001C5E17"/>
    <w:rsid w:val="001C63B5"/>
    <w:rsid w:val="001C7068"/>
    <w:rsid w:val="001C70FE"/>
    <w:rsid w:val="001D06D7"/>
    <w:rsid w:val="001D0BDF"/>
    <w:rsid w:val="001D0E4D"/>
    <w:rsid w:val="001D20F7"/>
    <w:rsid w:val="001D24FE"/>
    <w:rsid w:val="001D2BA8"/>
    <w:rsid w:val="001D2D3C"/>
    <w:rsid w:val="001D3BEA"/>
    <w:rsid w:val="001D3DA2"/>
    <w:rsid w:val="001D443F"/>
    <w:rsid w:val="001D4540"/>
    <w:rsid w:val="001D5B8A"/>
    <w:rsid w:val="001D629F"/>
    <w:rsid w:val="001D6D73"/>
    <w:rsid w:val="001E0E7A"/>
    <w:rsid w:val="001E10F0"/>
    <w:rsid w:val="001E26C2"/>
    <w:rsid w:val="001E424E"/>
    <w:rsid w:val="001E44C3"/>
    <w:rsid w:val="001E4822"/>
    <w:rsid w:val="001E5D32"/>
    <w:rsid w:val="001E5D67"/>
    <w:rsid w:val="001E5E7B"/>
    <w:rsid w:val="001E6B77"/>
    <w:rsid w:val="001E70D9"/>
    <w:rsid w:val="001E7568"/>
    <w:rsid w:val="001E77CA"/>
    <w:rsid w:val="001E79CD"/>
    <w:rsid w:val="001F0059"/>
    <w:rsid w:val="001F0128"/>
    <w:rsid w:val="001F182A"/>
    <w:rsid w:val="001F1F7D"/>
    <w:rsid w:val="001F2162"/>
    <w:rsid w:val="001F21EE"/>
    <w:rsid w:val="001F2313"/>
    <w:rsid w:val="001F3962"/>
    <w:rsid w:val="001F41E2"/>
    <w:rsid w:val="001F4247"/>
    <w:rsid w:val="001F43EA"/>
    <w:rsid w:val="001F4932"/>
    <w:rsid w:val="001F4A99"/>
    <w:rsid w:val="001F5A0B"/>
    <w:rsid w:val="001F6F22"/>
    <w:rsid w:val="001F760A"/>
    <w:rsid w:val="00200336"/>
    <w:rsid w:val="00202D8A"/>
    <w:rsid w:val="0020347D"/>
    <w:rsid w:val="0020359C"/>
    <w:rsid w:val="002039FD"/>
    <w:rsid w:val="002045AD"/>
    <w:rsid w:val="00204FCE"/>
    <w:rsid w:val="00204FDF"/>
    <w:rsid w:val="00205292"/>
    <w:rsid w:val="0020565F"/>
    <w:rsid w:val="00205CD6"/>
    <w:rsid w:val="00206231"/>
    <w:rsid w:val="00206BE8"/>
    <w:rsid w:val="00206EA0"/>
    <w:rsid w:val="00207922"/>
    <w:rsid w:val="00210267"/>
    <w:rsid w:val="0021026F"/>
    <w:rsid w:val="00210F75"/>
    <w:rsid w:val="00210F82"/>
    <w:rsid w:val="00211489"/>
    <w:rsid w:val="00211FEC"/>
    <w:rsid w:val="0021345D"/>
    <w:rsid w:val="00213D4D"/>
    <w:rsid w:val="00213FE8"/>
    <w:rsid w:val="002140BB"/>
    <w:rsid w:val="002141DF"/>
    <w:rsid w:val="0021432C"/>
    <w:rsid w:val="002146F5"/>
    <w:rsid w:val="002153FD"/>
    <w:rsid w:val="00216B7B"/>
    <w:rsid w:val="00216D1D"/>
    <w:rsid w:val="00216DB4"/>
    <w:rsid w:val="00220B01"/>
    <w:rsid w:val="00220EA4"/>
    <w:rsid w:val="00220F8D"/>
    <w:rsid w:val="0022196E"/>
    <w:rsid w:val="00221F53"/>
    <w:rsid w:val="00222101"/>
    <w:rsid w:val="00223635"/>
    <w:rsid w:val="00224D46"/>
    <w:rsid w:val="002252A8"/>
    <w:rsid w:val="0022618C"/>
    <w:rsid w:val="00226577"/>
    <w:rsid w:val="0022786E"/>
    <w:rsid w:val="00230165"/>
    <w:rsid w:val="002304F5"/>
    <w:rsid w:val="00230C22"/>
    <w:rsid w:val="00232103"/>
    <w:rsid w:val="002324F5"/>
    <w:rsid w:val="00232580"/>
    <w:rsid w:val="00232B82"/>
    <w:rsid w:val="0023303F"/>
    <w:rsid w:val="002342BB"/>
    <w:rsid w:val="00234FFE"/>
    <w:rsid w:val="00235303"/>
    <w:rsid w:val="0023542B"/>
    <w:rsid w:val="00235545"/>
    <w:rsid w:val="0023597A"/>
    <w:rsid w:val="002359C9"/>
    <w:rsid w:val="00236374"/>
    <w:rsid w:val="00236AF3"/>
    <w:rsid w:val="00236E73"/>
    <w:rsid w:val="0023742A"/>
    <w:rsid w:val="00240123"/>
    <w:rsid w:val="002402B0"/>
    <w:rsid w:val="00240E06"/>
    <w:rsid w:val="0024195B"/>
    <w:rsid w:val="00241AB8"/>
    <w:rsid w:val="00242478"/>
    <w:rsid w:val="0024251C"/>
    <w:rsid w:val="00242EF1"/>
    <w:rsid w:val="00243BFF"/>
    <w:rsid w:val="00244455"/>
    <w:rsid w:val="00245459"/>
    <w:rsid w:val="002470C9"/>
    <w:rsid w:val="00247165"/>
    <w:rsid w:val="00247829"/>
    <w:rsid w:val="00250438"/>
    <w:rsid w:val="00252AEB"/>
    <w:rsid w:val="00253089"/>
    <w:rsid w:val="002533AA"/>
    <w:rsid w:val="0025484F"/>
    <w:rsid w:val="00254D5B"/>
    <w:rsid w:val="002551BB"/>
    <w:rsid w:val="002561ED"/>
    <w:rsid w:val="0026003D"/>
    <w:rsid w:val="002608A4"/>
    <w:rsid w:val="00260CBB"/>
    <w:rsid w:val="00260CC5"/>
    <w:rsid w:val="00260CFF"/>
    <w:rsid w:val="00261412"/>
    <w:rsid w:val="00261578"/>
    <w:rsid w:val="0026246E"/>
    <w:rsid w:val="00264892"/>
    <w:rsid w:val="00265C12"/>
    <w:rsid w:val="00265CC7"/>
    <w:rsid w:val="00266EA7"/>
    <w:rsid w:val="00266EAF"/>
    <w:rsid w:val="00270201"/>
    <w:rsid w:val="00272277"/>
    <w:rsid w:val="00272A41"/>
    <w:rsid w:val="002732A6"/>
    <w:rsid w:val="00274149"/>
    <w:rsid w:val="002742A1"/>
    <w:rsid w:val="002746EA"/>
    <w:rsid w:val="00274EA6"/>
    <w:rsid w:val="002751AC"/>
    <w:rsid w:val="00275571"/>
    <w:rsid w:val="00275D92"/>
    <w:rsid w:val="0027620F"/>
    <w:rsid w:val="002763E5"/>
    <w:rsid w:val="00276D87"/>
    <w:rsid w:val="00276FF6"/>
    <w:rsid w:val="002773F6"/>
    <w:rsid w:val="00280706"/>
    <w:rsid w:val="00280A1A"/>
    <w:rsid w:val="002824B0"/>
    <w:rsid w:val="002833E0"/>
    <w:rsid w:val="002836BC"/>
    <w:rsid w:val="00283A09"/>
    <w:rsid w:val="00283BC3"/>
    <w:rsid w:val="002867A2"/>
    <w:rsid w:val="0028793F"/>
    <w:rsid w:val="00287BEE"/>
    <w:rsid w:val="0029017B"/>
    <w:rsid w:val="002902A7"/>
    <w:rsid w:val="002907D2"/>
    <w:rsid w:val="002909A6"/>
    <w:rsid w:val="00290E5B"/>
    <w:rsid w:val="0029108A"/>
    <w:rsid w:val="0029117E"/>
    <w:rsid w:val="00291FA3"/>
    <w:rsid w:val="002922C9"/>
    <w:rsid w:val="00292335"/>
    <w:rsid w:val="002931A0"/>
    <w:rsid w:val="0029579C"/>
    <w:rsid w:val="00295B43"/>
    <w:rsid w:val="00295E09"/>
    <w:rsid w:val="002960A5"/>
    <w:rsid w:val="0029613C"/>
    <w:rsid w:val="00296179"/>
    <w:rsid w:val="00296BAC"/>
    <w:rsid w:val="002A042B"/>
    <w:rsid w:val="002A14A1"/>
    <w:rsid w:val="002A18D3"/>
    <w:rsid w:val="002A19EE"/>
    <w:rsid w:val="002A1F08"/>
    <w:rsid w:val="002A2A63"/>
    <w:rsid w:val="002A2C5F"/>
    <w:rsid w:val="002A38DD"/>
    <w:rsid w:val="002A4EF3"/>
    <w:rsid w:val="002A515F"/>
    <w:rsid w:val="002A5D31"/>
    <w:rsid w:val="002A5F03"/>
    <w:rsid w:val="002A6440"/>
    <w:rsid w:val="002A6C37"/>
    <w:rsid w:val="002A7143"/>
    <w:rsid w:val="002A77BD"/>
    <w:rsid w:val="002B0ABE"/>
    <w:rsid w:val="002B11E0"/>
    <w:rsid w:val="002B1E45"/>
    <w:rsid w:val="002B3B83"/>
    <w:rsid w:val="002B4C84"/>
    <w:rsid w:val="002B4D00"/>
    <w:rsid w:val="002B67CE"/>
    <w:rsid w:val="002B6EFB"/>
    <w:rsid w:val="002B7F20"/>
    <w:rsid w:val="002C0047"/>
    <w:rsid w:val="002C0C70"/>
    <w:rsid w:val="002C1C22"/>
    <w:rsid w:val="002C3875"/>
    <w:rsid w:val="002C45E2"/>
    <w:rsid w:val="002C4694"/>
    <w:rsid w:val="002C5C94"/>
    <w:rsid w:val="002C5F11"/>
    <w:rsid w:val="002C64E3"/>
    <w:rsid w:val="002C6C0E"/>
    <w:rsid w:val="002C778A"/>
    <w:rsid w:val="002D1180"/>
    <w:rsid w:val="002D314F"/>
    <w:rsid w:val="002D3665"/>
    <w:rsid w:val="002D5819"/>
    <w:rsid w:val="002D5D2C"/>
    <w:rsid w:val="002D799E"/>
    <w:rsid w:val="002D7AB7"/>
    <w:rsid w:val="002D7B9F"/>
    <w:rsid w:val="002E025F"/>
    <w:rsid w:val="002E03AA"/>
    <w:rsid w:val="002E0ABB"/>
    <w:rsid w:val="002E1867"/>
    <w:rsid w:val="002E1A57"/>
    <w:rsid w:val="002E1C0F"/>
    <w:rsid w:val="002E1EE2"/>
    <w:rsid w:val="002E28EC"/>
    <w:rsid w:val="002E2B6E"/>
    <w:rsid w:val="002E33D8"/>
    <w:rsid w:val="002E367E"/>
    <w:rsid w:val="002E3A84"/>
    <w:rsid w:val="002E3E9F"/>
    <w:rsid w:val="002E416A"/>
    <w:rsid w:val="002E5A09"/>
    <w:rsid w:val="002E68B1"/>
    <w:rsid w:val="002E6BAE"/>
    <w:rsid w:val="002F0175"/>
    <w:rsid w:val="002F2B1F"/>
    <w:rsid w:val="002F2D1A"/>
    <w:rsid w:val="002F2EEC"/>
    <w:rsid w:val="002F3938"/>
    <w:rsid w:val="002F3EC5"/>
    <w:rsid w:val="002F4691"/>
    <w:rsid w:val="002F6327"/>
    <w:rsid w:val="002F66B8"/>
    <w:rsid w:val="002F7574"/>
    <w:rsid w:val="002F75B7"/>
    <w:rsid w:val="002F795C"/>
    <w:rsid w:val="0030114C"/>
    <w:rsid w:val="0030144C"/>
    <w:rsid w:val="003015CE"/>
    <w:rsid w:val="0030309C"/>
    <w:rsid w:val="00304840"/>
    <w:rsid w:val="00304877"/>
    <w:rsid w:val="003049E0"/>
    <w:rsid w:val="003051FC"/>
    <w:rsid w:val="00305332"/>
    <w:rsid w:val="0030611F"/>
    <w:rsid w:val="00307031"/>
    <w:rsid w:val="00307288"/>
    <w:rsid w:val="003072B1"/>
    <w:rsid w:val="00310B58"/>
    <w:rsid w:val="00311496"/>
    <w:rsid w:val="00311757"/>
    <w:rsid w:val="00312263"/>
    <w:rsid w:val="00312967"/>
    <w:rsid w:val="00314BAE"/>
    <w:rsid w:val="00315AFC"/>
    <w:rsid w:val="00316D49"/>
    <w:rsid w:val="0031763F"/>
    <w:rsid w:val="00317A4E"/>
    <w:rsid w:val="003203FB"/>
    <w:rsid w:val="00320DBC"/>
    <w:rsid w:val="00321434"/>
    <w:rsid w:val="00321C29"/>
    <w:rsid w:val="0032324B"/>
    <w:rsid w:val="0032372E"/>
    <w:rsid w:val="003238A5"/>
    <w:rsid w:val="00323A50"/>
    <w:rsid w:val="00325325"/>
    <w:rsid w:val="00326522"/>
    <w:rsid w:val="0032680C"/>
    <w:rsid w:val="00327238"/>
    <w:rsid w:val="0033023F"/>
    <w:rsid w:val="00330AE6"/>
    <w:rsid w:val="0033127A"/>
    <w:rsid w:val="003318EF"/>
    <w:rsid w:val="00332508"/>
    <w:rsid w:val="00332C65"/>
    <w:rsid w:val="00332C8D"/>
    <w:rsid w:val="00333D4A"/>
    <w:rsid w:val="00333D92"/>
    <w:rsid w:val="00335081"/>
    <w:rsid w:val="00335DFE"/>
    <w:rsid w:val="00337560"/>
    <w:rsid w:val="00337759"/>
    <w:rsid w:val="00337964"/>
    <w:rsid w:val="00337996"/>
    <w:rsid w:val="0034091F"/>
    <w:rsid w:val="003409CB"/>
    <w:rsid w:val="00340EE3"/>
    <w:rsid w:val="00341234"/>
    <w:rsid w:val="00341F39"/>
    <w:rsid w:val="003429DC"/>
    <w:rsid w:val="00342DDA"/>
    <w:rsid w:val="003433AB"/>
    <w:rsid w:val="00343811"/>
    <w:rsid w:val="0034382B"/>
    <w:rsid w:val="00343FF0"/>
    <w:rsid w:val="00344053"/>
    <w:rsid w:val="00345B48"/>
    <w:rsid w:val="00345D7F"/>
    <w:rsid w:val="00350260"/>
    <w:rsid w:val="0035067C"/>
    <w:rsid w:val="0035090F"/>
    <w:rsid w:val="00350E0A"/>
    <w:rsid w:val="0035279F"/>
    <w:rsid w:val="00352826"/>
    <w:rsid w:val="0035470C"/>
    <w:rsid w:val="00354E60"/>
    <w:rsid w:val="003551DA"/>
    <w:rsid w:val="00356621"/>
    <w:rsid w:val="00356E83"/>
    <w:rsid w:val="00360176"/>
    <w:rsid w:val="0036041E"/>
    <w:rsid w:val="00361A3C"/>
    <w:rsid w:val="00361B0D"/>
    <w:rsid w:val="00361D85"/>
    <w:rsid w:val="00361EC7"/>
    <w:rsid w:val="00362803"/>
    <w:rsid w:val="00363E2D"/>
    <w:rsid w:val="00363F4B"/>
    <w:rsid w:val="003640FB"/>
    <w:rsid w:val="00364218"/>
    <w:rsid w:val="003644BE"/>
    <w:rsid w:val="00364C87"/>
    <w:rsid w:val="00365125"/>
    <w:rsid w:val="0036597C"/>
    <w:rsid w:val="00365CBA"/>
    <w:rsid w:val="0036622A"/>
    <w:rsid w:val="00366D8B"/>
    <w:rsid w:val="003671B3"/>
    <w:rsid w:val="00367E35"/>
    <w:rsid w:val="003720F3"/>
    <w:rsid w:val="00372150"/>
    <w:rsid w:val="003722BB"/>
    <w:rsid w:val="003730EE"/>
    <w:rsid w:val="003733B8"/>
    <w:rsid w:val="00375209"/>
    <w:rsid w:val="0037618D"/>
    <w:rsid w:val="00376335"/>
    <w:rsid w:val="00376C7B"/>
    <w:rsid w:val="0037707B"/>
    <w:rsid w:val="003774CD"/>
    <w:rsid w:val="0037755C"/>
    <w:rsid w:val="003775CF"/>
    <w:rsid w:val="003776CF"/>
    <w:rsid w:val="00377C38"/>
    <w:rsid w:val="00377D11"/>
    <w:rsid w:val="00380651"/>
    <w:rsid w:val="00380BDC"/>
    <w:rsid w:val="00381F11"/>
    <w:rsid w:val="00382A1B"/>
    <w:rsid w:val="003831E6"/>
    <w:rsid w:val="00383D24"/>
    <w:rsid w:val="00384754"/>
    <w:rsid w:val="00384A6F"/>
    <w:rsid w:val="00385065"/>
    <w:rsid w:val="0038551A"/>
    <w:rsid w:val="00385CCA"/>
    <w:rsid w:val="00385D1C"/>
    <w:rsid w:val="0038655C"/>
    <w:rsid w:val="00386B6B"/>
    <w:rsid w:val="003872A3"/>
    <w:rsid w:val="00387A41"/>
    <w:rsid w:val="00390FB0"/>
    <w:rsid w:val="00391CC1"/>
    <w:rsid w:val="00392250"/>
    <w:rsid w:val="00392C55"/>
    <w:rsid w:val="00394396"/>
    <w:rsid w:val="003956A7"/>
    <w:rsid w:val="00395B64"/>
    <w:rsid w:val="00395FA0"/>
    <w:rsid w:val="00397E05"/>
    <w:rsid w:val="003A25E0"/>
    <w:rsid w:val="003A42A3"/>
    <w:rsid w:val="003A45B3"/>
    <w:rsid w:val="003A460D"/>
    <w:rsid w:val="003A4EC5"/>
    <w:rsid w:val="003A6064"/>
    <w:rsid w:val="003A66C8"/>
    <w:rsid w:val="003A7D41"/>
    <w:rsid w:val="003B0B9D"/>
    <w:rsid w:val="003B19B9"/>
    <w:rsid w:val="003B1BDF"/>
    <w:rsid w:val="003B25F9"/>
    <w:rsid w:val="003B2BA7"/>
    <w:rsid w:val="003B2C1F"/>
    <w:rsid w:val="003B366E"/>
    <w:rsid w:val="003B38BE"/>
    <w:rsid w:val="003B3AE5"/>
    <w:rsid w:val="003B45A2"/>
    <w:rsid w:val="003B5042"/>
    <w:rsid w:val="003B5119"/>
    <w:rsid w:val="003B540B"/>
    <w:rsid w:val="003B5EF7"/>
    <w:rsid w:val="003B6DFA"/>
    <w:rsid w:val="003C01B6"/>
    <w:rsid w:val="003C04BD"/>
    <w:rsid w:val="003C085F"/>
    <w:rsid w:val="003C0AD2"/>
    <w:rsid w:val="003C18A1"/>
    <w:rsid w:val="003C1C56"/>
    <w:rsid w:val="003C1EC3"/>
    <w:rsid w:val="003C211B"/>
    <w:rsid w:val="003C2D1E"/>
    <w:rsid w:val="003C37E1"/>
    <w:rsid w:val="003C409F"/>
    <w:rsid w:val="003C48C1"/>
    <w:rsid w:val="003C4A20"/>
    <w:rsid w:val="003C4E66"/>
    <w:rsid w:val="003C50EB"/>
    <w:rsid w:val="003C6AB4"/>
    <w:rsid w:val="003C6B19"/>
    <w:rsid w:val="003C6DCF"/>
    <w:rsid w:val="003C7BA2"/>
    <w:rsid w:val="003C7CDD"/>
    <w:rsid w:val="003D00B8"/>
    <w:rsid w:val="003D064B"/>
    <w:rsid w:val="003D1028"/>
    <w:rsid w:val="003D108B"/>
    <w:rsid w:val="003D2297"/>
    <w:rsid w:val="003D22BF"/>
    <w:rsid w:val="003D2D13"/>
    <w:rsid w:val="003D3C1A"/>
    <w:rsid w:val="003D4324"/>
    <w:rsid w:val="003D6BB1"/>
    <w:rsid w:val="003D71CC"/>
    <w:rsid w:val="003D73DA"/>
    <w:rsid w:val="003D7DFA"/>
    <w:rsid w:val="003D7EE4"/>
    <w:rsid w:val="003D7F9C"/>
    <w:rsid w:val="003E03B5"/>
    <w:rsid w:val="003E10EF"/>
    <w:rsid w:val="003E18ED"/>
    <w:rsid w:val="003E3A45"/>
    <w:rsid w:val="003E3BA3"/>
    <w:rsid w:val="003E5C6E"/>
    <w:rsid w:val="003E6812"/>
    <w:rsid w:val="003E70B8"/>
    <w:rsid w:val="003E7A0A"/>
    <w:rsid w:val="003E7EBF"/>
    <w:rsid w:val="003F06C8"/>
    <w:rsid w:val="003F140C"/>
    <w:rsid w:val="003F140E"/>
    <w:rsid w:val="003F2026"/>
    <w:rsid w:val="003F23A8"/>
    <w:rsid w:val="003F2721"/>
    <w:rsid w:val="003F2DC9"/>
    <w:rsid w:val="003F3E74"/>
    <w:rsid w:val="003F43D5"/>
    <w:rsid w:val="003F4C10"/>
    <w:rsid w:val="003F56F7"/>
    <w:rsid w:val="003F75D2"/>
    <w:rsid w:val="003F7F99"/>
    <w:rsid w:val="0040019D"/>
    <w:rsid w:val="00400A08"/>
    <w:rsid w:val="00401028"/>
    <w:rsid w:val="00401BFC"/>
    <w:rsid w:val="00401CAD"/>
    <w:rsid w:val="0040218D"/>
    <w:rsid w:val="00402408"/>
    <w:rsid w:val="004026B7"/>
    <w:rsid w:val="00402971"/>
    <w:rsid w:val="00402FEE"/>
    <w:rsid w:val="00403747"/>
    <w:rsid w:val="004037EB"/>
    <w:rsid w:val="00403BAE"/>
    <w:rsid w:val="004045A4"/>
    <w:rsid w:val="00404DC8"/>
    <w:rsid w:val="00404F7E"/>
    <w:rsid w:val="00405987"/>
    <w:rsid w:val="00405FBD"/>
    <w:rsid w:val="00406665"/>
    <w:rsid w:val="00407019"/>
    <w:rsid w:val="00407426"/>
    <w:rsid w:val="00407BDC"/>
    <w:rsid w:val="00407FF5"/>
    <w:rsid w:val="0041046A"/>
    <w:rsid w:val="00410C52"/>
    <w:rsid w:val="0041135D"/>
    <w:rsid w:val="00412678"/>
    <w:rsid w:val="004128D5"/>
    <w:rsid w:val="00412AE8"/>
    <w:rsid w:val="004133FC"/>
    <w:rsid w:val="00413C3A"/>
    <w:rsid w:val="00413CFF"/>
    <w:rsid w:val="00414E76"/>
    <w:rsid w:val="0041579A"/>
    <w:rsid w:val="00415F88"/>
    <w:rsid w:val="0041608E"/>
    <w:rsid w:val="0041672B"/>
    <w:rsid w:val="00417B81"/>
    <w:rsid w:val="004200F2"/>
    <w:rsid w:val="00420BF1"/>
    <w:rsid w:val="00420C34"/>
    <w:rsid w:val="00420EB2"/>
    <w:rsid w:val="00421580"/>
    <w:rsid w:val="0042171F"/>
    <w:rsid w:val="00422D6D"/>
    <w:rsid w:val="00422E79"/>
    <w:rsid w:val="004239DF"/>
    <w:rsid w:val="00423B71"/>
    <w:rsid w:val="00423FEF"/>
    <w:rsid w:val="004244A4"/>
    <w:rsid w:val="00424FB8"/>
    <w:rsid w:val="00426C13"/>
    <w:rsid w:val="00426FEF"/>
    <w:rsid w:val="0042729E"/>
    <w:rsid w:val="004272FC"/>
    <w:rsid w:val="0042757B"/>
    <w:rsid w:val="00430435"/>
    <w:rsid w:val="004308BD"/>
    <w:rsid w:val="00430A28"/>
    <w:rsid w:val="00432840"/>
    <w:rsid w:val="00432F5F"/>
    <w:rsid w:val="00434414"/>
    <w:rsid w:val="00434854"/>
    <w:rsid w:val="00435AD9"/>
    <w:rsid w:val="00435B88"/>
    <w:rsid w:val="00436939"/>
    <w:rsid w:val="00436C6F"/>
    <w:rsid w:val="00437AFF"/>
    <w:rsid w:val="00441337"/>
    <w:rsid w:val="00441DF0"/>
    <w:rsid w:val="004428F5"/>
    <w:rsid w:val="004437AD"/>
    <w:rsid w:val="0044393C"/>
    <w:rsid w:val="00443CE3"/>
    <w:rsid w:val="00445044"/>
    <w:rsid w:val="0044515F"/>
    <w:rsid w:val="00445E14"/>
    <w:rsid w:val="00445EF8"/>
    <w:rsid w:val="004468E5"/>
    <w:rsid w:val="004469F7"/>
    <w:rsid w:val="00446B2D"/>
    <w:rsid w:val="00447CC4"/>
    <w:rsid w:val="00451CD7"/>
    <w:rsid w:val="00451D14"/>
    <w:rsid w:val="00452AB0"/>
    <w:rsid w:val="00453B0F"/>
    <w:rsid w:val="0045478A"/>
    <w:rsid w:val="004547FC"/>
    <w:rsid w:val="00454F59"/>
    <w:rsid w:val="00455940"/>
    <w:rsid w:val="00455B60"/>
    <w:rsid w:val="00455FAF"/>
    <w:rsid w:val="0046131E"/>
    <w:rsid w:val="00461CAE"/>
    <w:rsid w:val="00461D8C"/>
    <w:rsid w:val="0046260F"/>
    <w:rsid w:val="004627EC"/>
    <w:rsid w:val="004633BB"/>
    <w:rsid w:val="004651A2"/>
    <w:rsid w:val="004656AC"/>
    <w:rsid w:val="00465FAB"/>
    <w:rsid w:val="0046658A"/>
    <w:rsid w:val="00466F5B"/>
    <w:rsid w:val="00467313"/>
    <w:rsid w:val="00467374"/>
    <w:rsid w:val="004707DE"/>
    <w:rsid w:val="0047150D"/>
    <w:rsid w:val="00471873"/>
    <w:rsid w:val="004718D1"/>
    <w:rsid w:val="00471B2D"/>
    <w:rsid w:val="00471D5F"/>
    <w:rsid w:val="00472355"/>
    <w:rsid w:val="004724C2"/>
    <w:rsid w:val="004739D5"/>
    <w:rsid w:val="00475AE4"/>
    <w:rsid w:val="004764EA"/>
    <w:rsid w:val="00476BE1"/>
    <w:rsid w:val="00476D36"/>
    <w:rsid w:val="0047726E"/>
    <w:rsid w:val="00477856"/>
    <w:rsid w:val="004800EA"/>
    <w:rsid w:val="00480588"/>
    <w:rsid w:val="004806B1"/>
    <w:rsid w:val="00480CBC"/>
    <w:rsid w:val="00480DA1"/>
    <w:rsid w:val="00481227"/>
    <w:rsid w:val="0048132A"/>
    <w:rsid w:val="0048153C"/>
    <w:rsid w:val="00482644"/>
    <w:rsid w:val="00484E07"/>
    <w:rsid w:val="00485D71"/>
    <w:rsid w:val="00485F81"/>
    <w:rsid w:val="00486989"/>
    <w:rsid w:val="00491071"/>
    <w:rsid w:val="004922B5"/>
    <w:rsid w:val="00492C31"/>
    <w:rsid w:val="0049437B"/>
    <w:rsid w:val="004943F7"/>
    <w:rsid w:val="004979B7"/>
    <w:rsid w:val="00497A2E"/>
    <w:rsid w:val="00497D9B"/>
    <w:rsid w:val="004A0494"/>
    <w:rsid w:val="004A0AA8"/>
    <w:rsid w:val="004A1445"/>
    <w:rsid w:val="004A1E4A"/>
    <w:rsid w:val="004A2916"/>
    <w:rsid w:val="004A291B"/>
    <w:rsid w:val="004A49AA"/>
    <w:rsid w:val="004A526C"/>
    <w:rsid w:val="004A5B41"/>
    <w:rsid w:val="004A6C29"/>
    <w:rsid w:val="004A6F79"/>
    <w:rsid w:val="004B16FD"/>
    <w:rsid w:val="004B1D47"/>
    <w:rsid w:val="004B268C"/>
    <w:rsid w:val="004B2934"/>
    <w:rsid w:val="004B2AD3"/>
    <w:rsid w:val="004B2CD8"/>
    <w:rsid w:val="004B3487"/>
    <w:rsid w:val="004B3EA6"/>
    <w:rsid w:val="004B464B"/>
    <w:rsid w:val="004B4C40"/>
    <w:rsid w:val="004B568B"/>
    <w:rsid w:val="004B58AA"/>
    <w:rsid w:val="004B5C93"/>
    <w:rsid w:val="004B6C38"/>
    <w:rsid w:val="004B6E81"/>
    <w:rsid w:val="004B7CFD"/>
    <w:rsid w:val="004C0063"/>
    <w:rsid w:val="004C06F2"/>
    <w:rsid w:val="004C1214"/>
    <w:rsid w:val="004C1B0D"/>
    <w:rsid w:val="004C3390"/>
    <w:rsid w:val="004C365C"/>
    <w:rsid w:val="004C4A4D"/>
    <w:rsid w:val="004C4DB1"/>
    <w:rsid w:val="004C4F31"/>
    <w:rsid w:val="004C52F4"/>
    <w:rsid w:val="004C5C20"/>
    <w:rsid w:val="004C6113"/>
    <w:rsid w:val="004C6540"/>
    <w:rsid w:val="004C6C4C"/>
    <w:rsid w:val="004C72E2"/>
    <w:rsid w:val="004C7723"/>
    <w:rsid w:val="004D091C"/>
    <w:rsid w:val="004D0C67"/>
    <w:rsid w:val="004D1020"/>
    <w:rsid w:val="004D12E4"/>
    <w:rsid w:val="004D1328"/>
    <w:rsid w:val="004D1463"/>
    <w:rsid w:val="004D22EB"/>
    <w:rsid w:val="004D2620"/>
    <w:rsid w:val="004D29AA"/>
    <w:rsid w:val="004D3383"/>
    <w:rsid w:val="004D35B1"/>
    <w:rsid w:val="004D4E11"/>
    <w:rsid w:val="004D4F93"/>
    <w:rsid w:val="004D5C96"/>
    <w:rsid w:val="004D6031"/>
    <w:rsid w:val="004D6439"/>
    <w:rsid w:val="004D7B28"/>
    <w:rsid w:val="004E02D7"/>
    <w:rsid w:val="004E16FC"/>
    <w:rsid w:val="004E2582"/>
    <w:rsid w:val="004E3845"/>
    <w:rsid w:val="004E3DD4"/>
    <w:rsid w:val="004E41F0"/>
    <w:rsid w:val="004E4DCD"/>
    <w:rsid w:val="004E4FFF"/>
    <w:rsid w:val="004E5660"/>
    <w:rsid w:val="004E640A"/>
    <w:rsid w:val="004E6542"/>
    <w:rsid w:val="004E6AEA"/>
    <w:rsid w:val="004E7209"/>
    <w:rsid w:val="004E786A"/>
    <w:rsid w:val="004F0962"/>
    <w:rsid w:val="004F0A9F"/>
    <w:rsid w:val="004F1824"/>
    <w:rsid w:val="004F1B5C"/>
    <w:rsid w:val="004F1D96"/>
    <w:rsid w:val="004F1EFE"/>
    <w:rsid w:val="004F2298"/>
    <w:rsid w:val="004F23CD"/>
    <w:rsid w:val="004F3FD0"/>
    <w:rsid w:val="004F4376"/>
    <w:rsid w:val="004F56DB"/>
    <w:rsid w:val="004F62F7"/>
    <w:rsid w:val="004F6F8B"/>
    <w:rsid w:val="004F7E88"/>
    <w:rsid w:val="0050172A"/>
    <w:rsid w:val="005018E0"/>
    <w:rsid w:val="00501ACE"/>
    <w:rsid w:val="005028E0"/>
    <w:rsid w:val="005038FE"/>
    <w:rsid w:val="0050400F"/>
    <w:rsid w:val="0050434C"/>
    <w:rsid w:val="0050590E"/>
    <w:rsid w:val="0050600C"/>
    <w:rsid w:val="005100A6"/>
    <w:rsid w:val="00510155"/>
    <w:rsid w:val="0051059C"/>
    <w:rsid w:val="005106CE"/>
    <w:rsid w:val="005106F2"/>
    <w:rsid w:val="00510C40"/>
    <w:rsid w:val="0051139D"/>
    <w:rsid w:val="00511965"/>
    <w:rsid w:val="00512C59"/>
    <w:rsid w:val="00512C6D"/>
    <w:rsid w:val="00513010"/>
    <w:rsid w:val="0051303B"/>
    <w:rsid w:val="0051360A"/>
    <w:rsid w:val="00513D6D"/>
    <w:rsid w:val="0051456F"/>
    <w:rsid w:val="00514E55"/>
    <w:rsid w:val="00514F9E"/>
    <w:rsid w:val="00515209"/>
    <w:rsid w:val="005152B5"/>
    <w:rsid w:val="005158C4"/>
    <w:rsid w:val="00515C22"/>
    <w:rsid w:val="005160D7"/>
    <w:rsid w:val="005163C8"/>
    <w:rsid w:val="0051797C"/>
    <w:rsid w:val="00517BCC"/>
    <w:rsid w:val="005205F6"/>
    <w:rsid w:val="00520859"/>
    <w:rsid w:val="00520F7F"/>
    <w:rsid w:val="00521EC5"/>
    <w:rsid w:val="00522273"/>
    <w:rsid w:val="005223BD"/>
    <w:rsid w:val="00522A5E"/>
    <w:rsid w:val="00522CD0"/>
    <w:rsid w:val="00523AD0"/>
    <w:rsid w:val="00526660"/>
    <w:rsid w:val="00526B61"/>
    <w:rsid w:val="00527046"/>
    <w:rsid w:val="00527FCC"/>
    <w:rsid w:val="00530044"/>
    <w:rsid w:val="00530843"/>
    <w:rsid w:val="00531926"/>
    <w:rsid w:val="00531A31"/>
    <w:rsid w:val="0053204A"/>
    <w:rsid w:val="00532773"/>
    <w:rsid w:val="00533B66"/>
    <w:rsid w:val="0053405A"/>
    <w:rsid w:val="005343AB"/>
    <w:rsid w:val="005344A9"/>
    <w:rsid w:val="0053532C"/>
    <w:rsid w:val="0053548B"/>
    <w:rsid w:val="00536219"/>
    <w:rsid w:val="00536281"/>
    <w:rsid w:val="00536D65"/>
    <w:rsid w:val="00536E5C"/>
    <w:rsid w:val="00537562"/>
    <w:rsid w:val="0053762B"/>
    <w:rsid w:val="00537763"/>
    <w:rsid w:val="00540F7F"/>
    <w:rsid w:val="00541690"/>
    <w:rsid w:val="0054208B"/>
    <w:rsid w:val="00542394"/>
    <w:rsid w:val="005424C1"/>
    <w:rsid w:val="005426D4"/>
    <w:rsid w:val="00542B01"/>
    <w:rsid w:val="00542D7F"/>
    <w:rsid w:val="00542EC0"/>
    <w:rsid w:val="00542EE1"/>
    <w:rsid w:val="00543CFF"/>
    <w:rsid w:val="005444E3"/>
    <w:rsid w:val="0054492F"/>
    <w:rsid w:val="00544CC8"/>
    <w:rsid w:val="00544F33"/>
    <w:rsid w:val="005462F5"/>
    <w:rsid w:val="005469E5"/>
    <w:rsid w:val="00546E89"/>
    <w:rsid w:val="005478C8"/>
    <w:rsid w:val="005503D5"/>
    <w:rsid w:val="00550A6F"/>
    <w:rsid w:val="00551204"/>
    <w:rsid w:val="005514E9"/>
    <w:rsid w:val="0055184D"/>
    <w:rsid w:val="00552338"/>
    <w:rsid w:val="00553CBA"/>
    <w:rsid w:val="00553ECC"/>
    <w:rsid w:val="00553F5C"/>
    <w:rsid w:val="0055445A"/>
    <w:rsid w:val="00554576"/>
    <w:rsid w:val="005548E4"/>
    <w:rsid w:val="00554ED4"/>
    <w:rsid w:val="0055504E"/>
    <w:rsid w:val="0055505F"/>
    <w:rsid w:val="005552EA"/>
    <w:rsid w:val="005559FD"/>
    <w:rsid w:val="00556687"/>
    <w:rsid w:val="00556ABC"/>
    <w:rsid w:val="00556D6B"/>
    <w:rsid w:val="00557617"/>
    <w:rsid w:val="00560AB5"/>
    <w:rsid w:val="005611FB"/>
    <w:rsid w:val="0056226C"/>
    <w:rsid w:val="00562ED2"/>
    <w:rsid w:val="0056333D"/>
    <w:rsid w:val="0056353C"/>
    <w:rsid w:val="005642E2"/>
    <w:rsid w:val="005643C5"/>
    <w:rsid w:val="005649E9"/>
    <w:rsid w:val="00565DEF"/>
    <w:rsid w:val="00565E38"/>
    <w:rsid w:val="00567B7D"/>
    <w:rsid w:val="00570BCE"/>
    <w:rsid w:val="0057106C"/>
    <w:rsid w:val="00571AE9"/>
    <w:rsid w:val="00571C2D"/>
    <w:rsid w:val="005723C5"/>
    <w:rsid w:val="00572D31"/>
    <w:rsid w:val="0057382E"/>
    <w:rsid w:val="00574C62"/>
    <w:rsid w:val="0057512D"/>
    <w:rsid w:val="00575F99"/>
    <w:rsid w:val="005767E5"/>
    <w:rsid w:val="00576846"/>
    <w:rsid w:val="005772B1"/>
    <w:rsid w:val="005772C2"/>
    <w:rsid w:val="0058005E"/>
    <w:rsid w:val="005809B2"/>
    <w:rsid w:val="00580F9A"/>
    <w:rsid w:val="0058151D"/>
    <w:rsid w:val="005817A1"/>
    <w:rsid w:val="00581D53"/>
    <w:rsid w:val="0058277E"/>
    <w:rsid w:val="00582854"/>
    <w:rsid w:val="005834B9"/>
    <w:rsid w:val="0058367D"/>
    <w:rsid w:val="00583DE0"/>
    <w:rsid w:val="00584253"/>
    <w:rsid w:val="00584353"/>
    <w:rsid w:val="00584ACC"/>
    <w:rsid w:val="00585411"/>
    <w:rsid w:val="00585C00"/>
    <w:rsid w:val="0058622F"/>
    <w:rsid w:val="00586997"/>
    <w:rsid w:val="00586AC2"/>
    <w:rsid w:val="00586EB3"/>
    <w:rsid w:val="005872C5"/>
    <w:rsid w:val="00587402"/>
    <w:rsid w:val="0058788E"/>
    <w:rsid w:val="0059058A"/>
    <w:rsid w:val="00590ADA"/>
    <w:rsid w:val="00590C34"/>
    <w:rsid w:val="00591166"/>
    <w:rsid w:val="00591495"/>
    <w:rsid w:val="00592A93"/>
    <w:rsid w:val="00592FB0"/>
    <w:rsid w:val="005935DC"/>
    <w:rsid w:val="00593C13"/>
    <w:rsid w:val="00594574"/>
    <w:rsid w:val="0059493E"/>
    <w:rsid w:val="00595388"/>
    <w:rsid w:val="0059550F"/>
    <w:rsid w:val="005958D1"/>
    <w:rsid w:val="00597356"/>
    <w:rsid w:val="00597590"/>
    <w:rsid w:val="00597AFD"/>
    <w:rsid w:val="005A0072"/>
    <w:rsid w:val="005A03DB"/>
    <w:rsid w:val="005A0F21"/>
    <w:rsid w:val="005A11BA"/>
    <w:rsid w:val="005A12A0"/>
    <w:rsid w:val="005A1FFA"/>
    <w:rsid w:val="005A3DCA"/>
    <w:rsid w:val="005A3F07"/>
    <w:rsid w:val="005A4FB5"/>
    <w:rsid w:val="005A5210"/>
    <w:rsid w:val="005A54A0"/>
    <w:rsid w:val="005A582B"/>
    <w:rsid w:val="005A7458"/>
    <w:rsid w:val="005A76FF"/>
    <w:rsid w:val="005B0FFF"/>
    <w:rsid w:val="005B208D"/>
    <w:rsid w:val="005B215A"/>
    <w:rsid w:val="005B2FA3"/>
    <w:rsid w:val="005B3084"/>
    <w:rsid w:val="005B3552"/>
    <w:rsid w:val="005B3688"/>
    <w:rsid w:val="005B376F"/>
    <w:rsid w:val="005B4911"/>
    <w:rsid w:val="005B4C2B"/>
    <w:rsid w:val="005B4C48"/>
    <w:rsid w:val="005B52A7"/>
    <w:rsid w:val="005B5873"/>
    <w:rsid w:val="005B7148"/>
    <w:rsid w:val="005B7A94"/>
    <w:rsid w:val="005B7F7B"/>
    <w:rsid w:val="005C0C67"/>
    <w:rsid w:val="005C0D88"/>
    <w:rsid w:val="005C0F83"/>
    <w:rsid w:val="005C214C"/>
    <w:rsid w:val="005C2D1C"/>
    <w:rsid w:val="005C3ED5"/>
    <w:rsid w:val="005C437F"/>
    <w:rsid w:val="005C4715"/>
    <w:rsid w:val="005C5243"/>
    <w:rsid w:val="005C5D09"/>
    <w:rsid w:val="005C5F88"/>
    <w:rsid w:val="005C6C1D"/>
    <w:rsid w:val="005C78A9"/>
    <w:rsid w:val="005D0CA7"/>
    <w:rsid w:val="005D17D4"/>
    <w:rsid w:val="005D22A0"/>
    <w:rsid w:val="005D4266"/>
    <w:rsid w:val="005D459B"/>
    <w:rsid w:val="005D491F"/>
    <w:rsid w:val="005D634F"/>
    <w:rsid w:val="005D6A22"/>
    <w:rsid w:val="005D6D20"/>
    <w:rsid w:val="005D71BF"/>
    <w:rsid w:val="005D7598"/>
    <w:rsid w:val="005D75D9"/>
    <w:rsid w:val="005D78F7"/>
    <w:rsid w:val="005E0304"/>
    <w:rsid w:val="005E0AB4"/>
    <w:rsid w:val="005E12E6"/>
    <w:rsid w:val="005E2729"/>
    <w:rsid w:val="005E30EF"/>
    <w:rsid w:val="005E3997"/>
    <w:rsid w:val="005E42B9"/>
    <w:rsid w:val="005E5264"/>
    <w:rsid w:val="005E5DF2"/>
    <w:rsid w:val="005E68DB"/>
    <w:rsid w:val="005E754F"/>
    <w:rsid w:val="005F042B"/>
    <w:rsid w:val="005F0BD0"/>
    <w:rsid w:val="005F1493"/>
    <w:rsid w:val="005F1E2E"/>
    <w:rsid w:val="005F2B2D"/>
    <w:rsid w:val="005F3562"/>
    <w:rsid w:val="005F383F"/>
    <w:rsid w:val="005F3A00"/>
    <w:rsid w:val="005F44DF"/>
    <w:rsid w:val="005F58A1"/>
    <w:rsid w:val="005F6370"/>
    <w:rsid w:val="005F684A"/>
    <w:rsid w:val="005F6CC7"/>
    <w:rsid w:val="005F6F2F"/>
    <w:rsid w:val="005F7645"/>
    <w:rsid w:val="005F7F81"/>
    <w:rsid w:val="00602A30"/>
    <w:rsid w:val="0060306B"/>
    <w:rsid w:val="00604759"/>
    <w:rsid w:val="006047BC"/>
    <w:rsid w:val="00604BCC"/>
    <w:rsid w:val="00604C0C"/>
    <w:rsid w:val="00604E97"/>
    <w:rsid w:val="0060537D"/>
    <w:rsid w:val="0060578F"/>
    <w:rsid w:val="006058F5"/>
    <w:rsid w:val="00606312"/>
    <w:rsid w:val="00607403"/>
    <w:rsid w:val="00610725"/>
    <w:rsid w:val="00611847"/>
    <w:rsid w:val="00611ED2"/>
    <w:rsid w:val="00613970"/>
    <w:rsid w:val="00613BE4"/>
    <w:rsid w:val="006140F2"/>
    <w:rsid w:val="00614286"/>
    <w:rsid w:val="00614734"/>
    <w:rsid w:val="006150FD"/>
    <w:rsid w:val="006155A4"/>
    <w:rsid w:val="0061583D"/>
    <w:rsid w:val="00615A5A"/>
    <w:rsid w:val="00616716"/>
    <w:rsid w:val="0062022C"/>
    <w:rsid w:val="00620763"/>
    <w:rsid w:val="006208CC"/>
    <w:rsid w:val="006218A1"/>
    <w:rsid w:val="006218A6"/>
    <w:rsid w:val="00621BBD"/>
    <w:rsid w:val="00622FF6"/>
    <w:rsid w:val="00623B96"/>
    <w:rsid w:val="0062465C"/>
    <w:rsid w:val="00625111"/>
    <w:rsid w:val="00625852"/>
    <w:rsid w:val="00626446"/>
    <w:rsid w:val="0062644A"/>
    <w:rsid w:val="006269B6"/>
    <w:rsid w:val="0062723C"/>
    <w:rsid w:val="00631AB4"/>
    <w:rsid w:val="00632612"/>
    <w:rsid w:val="00633A31"/>
    <w:rsid w:val="00633C1B"/>
    <w:rsid w:val="0063444A"/>
    <w:rsid w:val="00637FF1"/>
    <w:rsid w:val="00641232"/>
    <w:rsid w:val="00641BC5"/>
    <w:rsid w:val="00641DAD"/>
    <w:rsid w:val="006421C9"/>
    <w:rsid w:val="006421D7"/>
    <w:rsid w:val="00642384"/>
    <w:rsid w:val="00642A9E"/>
    <w:rsid w:val="00643066"/>
    <w:rsid w:val="00643343"/>
    <w:rsid w:val="00643470"/>
    <w:rsid w:val="00643E57"/>
    <w:rsid w:val="00643EFD"/>
    <w:rsid w:val="00644CC5"/>
    <w:rsid w:val="006453DA"/>
    <w:rsid w:val="00645647"/>
    <w:rsid w:val="0064573F"/>
    <w:rsid w:val="00645BCD"/>
    <w:rsid w:val="00645E73"/>
    <w:rsid w:val="00646A10"/>
    <w:rsid w:val="006479B1"/>
    <w:rsid w:val="00651804"/>
    <w:rsid w:val="00651A4B"/>
    <w:rsid w:val="00651E1D"/>
    <w:rsid w:val="00652BCF"/>
    <w:rsid w:val="00652FC9"/>
    <w:rsid w:val="0065350D"/>
    <w:rsid w:val="00654BCC"/>
    <w:rsid w:val="00654FD9"/>
    <w:rsid w:val="00656225"/>
    <w:rsid w:val="006567BD"/>
    <w:rsid w:val="006568E3"/>
    <w:rsid w:val="00656D17"/>
    <w:rsid w:val="00656D43"/>
    <w:rsid w:val="006577BC"/>
    <w:rsid w:val="00657A18"/>
    <w:rsid w:val="0066009D"/>
    <w:rsid w:val="0066018D"/>
    <w:rsid w:val="00660264"/>
    <w:rsid w:val="006602E2"/>
    <w:rsid w:val="006606A5"/>
    <w:rsid w:val="00660A43"/>
    <w:rsid w:val="006619E4"/>
    <w:rsid w:val="00661B1A"/>
    <w:rsid w:val="00662199"/>
    <w:rsid w:val="0066254C"/>
    <w:rsid w:val="0066435E"/>
    <w:rsid w:val="00664726"/>
    <w:rsid w:val="00665337"/>
    <w:rsid w:val="006659AC"/>
    <w:rsid w:val="00665D5A"/>
    <w:rsid w:val="00666C1E"/>
    <w:rsid w:val="00671760"/>
    <w:rsid w:val="006717EB"/>
    <w:rsid w:val="00671951"/>
    <w:rsid w:val="00671AD4"/>
    <w:rsid w:val="00671FA6"/>
    <w:rsid w:val="00672619"/>
    <w:rsid w:val="00672650"/>
    <w:rsid w:val="00672682"/>
    <w:rsid w:val="006727C6"/>
    <w:rsid w:val="006732BC"/>
    <w:rsid w:val="00673485"/>
    <w:rsid w:val="00673C3B"/>
    <w:rsid w:val="00673C4E"/>
    <w:rsid w:val="00674311"/>
    <w:rsid w:val="00674383"/>
    <w:rsid w:val="00674441"/>
    <w:rsid w:val="006749C0"/>
    <w:rsid w:val="00674A7C"/>
    <w:rsid w:val="006766A6"/>
    <w:rsid w:val="00677D1C"/>
    <w:rsid w:val="00677F18"/>
    <w:rsid w:val="006813FF"/>
    <w:rsid w:val="00681F71"/>
    <w:rsid w:val="00682CE5"/>
    <w:rsid w:val="00682F02"/>
    <w:rsid w:val="00683419"/>
    <w:rsid w:val="006836AC"/>
    <w:rsid w:val="006849A9"/>
    <w:rsid w:val="0068505E"/>
    <w:rsid w:val="00685081"/>
    <w:rsid w:val="006853CF"/>
    <w:rsid w:val="00690538"/>
    <w:rsid w:val="00691E64"/>
    <w:rsid w:val="00692103"/>
    <w:rsid w:val="00693901"/>
    <w:rsid w:val="00693B10"/>
    <w:rsid w:val="0069498F"/>
    <w:rsid w:val="006969D0"/>
    <w:rsid w:val="006A0933"/>
    <w:rsid w:val="006A0D8E"/>
    <w:rsid w:val="006A1A5B"/>
    <w:rsid w:val="006A2D1B"/>
    <w:rsid w:val="006A354A"/>
    <w:rsid w:val="006A3C6F"/>
    <w:rsid w:val="006A3D8A"/>
    <w:rsid w:val="006A3DD8"/>
    <w:rsid w:val="006A60B3"/>
    <w:rsid w:val="006A6137"/>
    <w:rsid w:val="006A6685"/>
    <w:rsid w:val="006B0895"/>
    <w:rsid w:val="006B0A31"/>
    <w:rsid w:val="006B0A57"/>
    <w:rsid w:val="006B263D"/>
    <w:rsid w:val="006B345F"/>
    <w:rsid w:val="006B3CD3"/>
    <w:rsid w:val="006B40B4"/>
    <w:rsid w:val="006B4E89"/>
    <w:rsid w:val="006B56A6"/>
    <w:rsid w:val="006B7A3B"/>
    <w:rsid w:val="006C07B0"/>
    <w:rsid w:val="006C0BF1"/>
    <w:rsid w:val="006C1364"/>
    <w:rsid w:val="006C1735"/>
    <w:rsid w:val="006C1939"/>
    <w:rsid w:val="006C1EA4"/>
    <w:rsid w:val="006C286D"/>
    <w:rsid w:val="006C2B19"/>
    <w:rsid w:val="006C3B27"/>
    <w:rsid w:val="006C46DF"/>
    <w:rsid w:val="006C4C20"/>
    <w:rsid w:val="006C4E39"/>
    <w:rsid w:val="006C5164"/>
    <w:rsid w:val="006C6CE3"/>
    <w:rsid w:val="006C6F08"/>
    <w:rsid w:val="006C77AC"/>
    <w:rsid w:val="006C77F0"/>
    <w:rsid w:val="006C7848"/>
    <w:rsid w:val="006C7B09"/>
    <w:rsid w:val="006D00F9"/>
    <w:rsid w:val="006D07E1"/>
    <w:rsid w:val="006D07E3"/>
    <w:rsid w:val="006D1137"/>
    <w:rsid w:val="006D167E"/>
    <w:rsid w:val="006D1A50"/>
    <w:rsid w:val="006D1BC0"/>
    <w:rsid w:val="006D23A6"/>
    <w:rsid w:val="006D2603"/>
    <w:rsid w:val="006D2AD8"/>
    <w:rsid w:val="006D38DF"/>
    <w:rsid w:val="006D3A18"/>
    <w:rsid w:val="006D4595"/>
    <w:rsid w:val="006D510C"/>
    <w:rsid w:val="006D5567"/>
    <w:rsid w:val="006D589C"/>
    <w:rsid w:val="006D5A3B"/>
    <w:rsid w:val="006D60C0"/>
    <w:rsid w:val="006E01E4"/>
    <w:rsid w:val="006E0CF3"/>
    <w:rsid w:val="006E18BB"/>
    <w:rsid w:val="006E1AAE"/>
    <w:rsid w:val="006E214C"/>
    <w:rsid w:val="006E21DD"/>
    <w:rsid w:val="006E2244"/>
    <w:rsid w:val="006E226D"/>
    <w:rsid w:val="006E2851"/>
    <w:rsid w:val="006E2AA4"/>
    <w:rsid w:val="006E349B"/>
    <w:rsid w:val="006E351A"/>
    <w:rsid w:val="006E48DD"/>
    <w:rsid w:val="006E50FC"/>
    <w:rsid w:val="006E6ABE"/>
    <w:rsid w:val="006E6E65"/>
    <w:rsid w:val="006E7E7D"/>
    <w:rsid w:val="006F0473"/>
    <w:rsid w:val="006F062A"/>
    <w:rsid w:val="006F080D"/>
    <w:rsid w:val="006F1358"/>
    <w:rsid w:val="006F18E6"/>
    <w:rsid w:val="006F2128"/>
    <w:rsid w:val="006F2C16"/>
    <w:rsid w:val="006F2CBE"/>
    <w:rsid w:val="006F3525"/>
    <w:rsid w:val="006F3A2A"/>
    <w:rsid w:val="006F5E53"/>
    <w:rsid w:val="006F6014"/>
    <w:rsid w:val="006F6292"/>
    <w:rsid w:val="006F6F9E"/>
    <w:rsid w:val="00700941"/>
    <w:rsid w:val="0070151E"/>
    <w:rsid w:val="0070159C"/>
    <w:rsid w:val="00701A23"/>
    <w:rsid w:val="00701DD1"/>
    <w:rsid w:val="007021BA"/>
    <w:rsid w:val="007022AE"/>
    <w:rsid w:val="007028E3"/>
    <w:rsid w:val="0070322D"/>
    <w:rsid w:val="00704267"/>
    <w:rsid w:val="00704384"/>
    <w:rsid w:val="00704DFD"/>
    <w:rsid w:val="007050FB"/>
    <w:rsid w:val="00705166"/>
    <w:rsid w:val="007057EE"/>
    <w:rsid w:val="007058DE"/>
    <w:rsid w:val="007058E1"/>
    <w:rsid w:val="007058E2"/>
    <w:rsid w:val="007059BF"/>
    <w:rsid w:val="007059C1"/>
    <w:rsid w:val="00706BFC"/>
    <w:rsid w:val="00706DA4"/>
    <w:rsid w:val="007110C7"/>
    <w:rsid w:val="0071193E"/>
    <w:rsid w:val="00711D0E"/>
    <w:rsid w:val="00712E47"/>
    <w:rsid w:val="007139D7"/>
    <w:rsid w:val="00713BE8"/>
    <w:rsid w:val="00714162"/>
    <w:rsid w:val="0071454F"/>
    <w:rsid w:val="00715E45"/>
    <w:rsid w:val="00717806"/>
    <w:rsid w:val="0072169D"/>
    <w:rsid w:val="007225A6"/>
    <w:rsid w:val="007227DD"/>
    <w:rsid w:val="00723521"/>
    <w:rsid w:val="007236FA"/>
    <w:rsid w:val="00723F05"/>
    <w:rsid w:val="0072444A"/>
    <w:rsid w:val="007247E8"/>
    <w:rsid w:val="00725F24"/>
    <w:rsid w:val="007260F5"/>
    <w:rsid w:val="00726234"/>
    <w:rsid w:val="00726E2F"/>
    <w:rsid w:val="0072733C"/>
    <w:rsid w:val="00727FB8"/>
    <w:rsid w:val="00730128"/>
    <w:rsid w:val="007304AF"/>
    <w:rsid w:val="0073079A"/>
    <w:rsid w:val="00730B7F"/>
    <w:rsid w:val="007316D7"/>
    <w:rsid w:val="00731AF0"/>
    <w:rsid w:val="00731C21"/>
    <w:rsid w:val="00732971"/>
    <w:rsid w:val="00732D8A"/>
    <w:rsid w:val="0073370C"/>
    <w:rsid w:val="00733A89"/>
    <w:rsid w:val="00734064"/>
    <w:rsid w:val="00734487"/>
    <w:rsid w:val="00734539"/>
    <w:rsid w:val="007348F2"/>
    <w:rsid w:val="00734E37"/>
    <w:rsid w:val="0073531F"/>
    <w:rsid w:val="007360AE"/>
    <w:rsid w:val="00736369"/>
    <w:rsid w:val="00740BF3"/>
    <w:rsid w:val="00740C82"/>
    <w:rsid w:val="00741788"/>
    <w:rsid w:val="0074194B"/>
    <w:rsid w:val="00741F48"/>
    <w:rsid w:val="00741FED"/>
    <w:rsid w:val="00743B9B"/>
    <w:rsid w:val="00743D6F"/>
    <w:rsid w:val="007443F2"/>
    <w:rsid w:val="00744C30"/>
    <w:rsid w:val="00744EE6"/>
    <w:rsid w:val="0074623E"/>
    <w:rsid w:val="00746CCF"/>
    <w:rsid w:val="00746F30"/>
    <w:rsid w:val="00750046"/>
    <w:rsid w:val="00750ABA"/>
    <w:rsid w:val="00751EB4"/>
    <w:rsid w:val="00752530"/>
    <w:rsid w:val="007532DD"/>
    <w:rsid w:val="00753489"/>
    <w:rsid w:val="00754CE1"/>
    <w:rsid w:val="007550E1"/>
    <w:rsid w:val="007555F1"/>
    <w:rsid w:val="0075566B"/>
    <w:rsid w:val="00760756"/>
    <w:rsid w:val="007608B3"/>
    <w:rsid w:val="00761DA5"/>
    <w:rsid w:val="00761DFA"/>
    <w:rsid w:val="007628EF"/>
    <w:rsid w:val="007629C2"/>
    <w:rsid w:val="00763844"/>
    <w:rsid w:val="007639C0"/>
    <w:rsid w:val="00763C18"/>
    <w:rsid w:val="00764507"/>
    <w:rsid w:val="00764CBD"/>
    <w:rsid w:val="007650E7"/>
    <w:rsid w:val="00765246"/>
    <w:rsid w:val="00766437"/>
    <w:rsid w:val="00766810"/>
    <w:rsid w:val="00767599"/>
    <w:rsid w:val="00767811"/>
    <w:rsid w:val="00770190"/>
    <w:rsid w:val="00770AA3"/>
    <w:rsid w:val="00770E88"/>
    <w:rsid w:val="00771412"/>
    <w:rsid w:val="0077145C"/>
    <w:rsid w:val="007728CD"/>
    <w:rsid w:val="00772938"/>
    <w:rsid w:val="00773069"/>
    <w:rsid w:val="00773672"/>
    <w:rsid w:val="007737DF"/>
    <w:rsid w:val="00775BC5"/>
    <w:rsid w:val="007764DF"/>
    <w:rsid w:val="0077692A"/>
    <w:rsid w:val="00777096"/>
    <w:rsid w:val="00777789"/>
    <w:rsid w:val="00780461"/>
    <w:rsid w:val="00780560"/>
    <w:rsid w:val="00780F2B"/>
    <w:rsid w:val="007812A3"/>
    <w:rsid w:val="00781CE5"/>
    <w:rsid w:val="00781DF6"/>
    <w:rsid w:val="00781EBF"/>
    <w:rsid w:val="00782D11"/>
    <w:rsid w:val="0078350D"/>
    <w:rsid w:val="007835C4"/>
    <w:rsid w:val="007839C8"/>
    <w:rsid w:val="00784098"/>
    <w:rsid w:val="00784AE3"/>
    <w:rsid w:val="0078506E"/>
    <w:rsid w:val="0078538F"/>
    <w:rsid w:val="00785A1C"/>
    <w:rsid w:val="00786992"/>
    <w:rsid w:val="00786AEB"/>
    <w:rsid w:val="007872CC"/>
    <w:rsid w:val="007876A3"/>
    <w:rsid w:val="00787A9D"/>
    <w:rsid w:val="007900F4"/>
    <w:rsid w:val="00790ADD"/>
    <w:rsid w:val="00791533"/>
    <w:rsid w:val="007923D8"/>
    <w:rsid w:val="00792C08"/>
    <w:rsid w:val="00793667"/>
    <w:rsid w:val="007944CC"/>
    <w:rsid w:val="00794F26"/>
    <w:rsid w:val="00795020"/>
    <w:rsid w:val="0079691F"/>
    <w:rsid w:val="00797A95"/>
    <w:rsid w:val="007A1A8D"/>
    <w:rsid w:val="007A2DF1"/>
    <w:rsid w:val="007A401E"/>
    <w:rsid w:val="007A4312"/>
    <w:rsid w:val="007A442D"/>
    <w:rsid w:val="007A4755"/>
    <w:rsid w:val="007A482B"/>
    <w:rsid w:val="007A4AAE"/>
    <w:rsid w:val="007A63CF"/>
    <w:rsid w:val="007A6FBC"/>
    <w:rsid w:val="007A70B0"/>
    <w:rsid w:val="007A75D2"/>
    <w:rsid w:val="007A7879"/>
    <w:rsid w:val="007B04AC"/>
    <w:rsid w:val="007B0960"/>
    <w:rsid w:val="007B0D0C"/>
    <w:rsid w:val="007B1BCC"/>
    <w:rsid w:val="007B203C"/>
    <w:rsid w:val="007B25E3"/>
    <w:rsid w:val="007B2DF6"/>
    <w:rsid w:val="007B2E23"/>
    <w:rsid w:val="007B39BE"/>
    <w:rsid w:val="007B39C3"/>
    <w:rsid w:val="007B3A89"/>
    <w:rsid w:val="007B3FA9"/>
    <w:rsid w:val="007B404A"/>
    <w:rsid w:val="007B472B"/>
    <w:rsid w:val="007B474F"/>
    <w:rsid w:val="007B5838"/>
    <w:rsid w:val="007B6129"/>
    <w:rsid w:val="007B6BFE"/>
    <w:rsid w:val="007B7A75"/>
    <w:rsid w:val="007C000B"/>
    <w:rsid w:val="007C047A"/>
    <w:rsid w:val="007C2159"/>
    <w:rsid w:val="007C27BF"/>
    <w:rsid w:val="007C2966"/>
    <w:rsid w:val="007C2F2F"/>
    <w:rsid w:val="007C318F"/>
    <w:rsid w:val="007C3A36"/>
    <w:rsid w:val="007C3EEA"/>
    <w:rsid w:val="007C4449"/>
    <w:rsid w:val="007C500B"/>
    <w:rsid w:val="007C5521"/>
    <w:rsid w:val="007C56C0"/>
    <w:rsid w:val="007C5782"/>
    <w:rsid w:val="007C74F9"/>
    <w:rsid w:val="007D0D4D"/>
    <w:rsid w:val="007D0F1E"/>
    <w:rsid w:val="007D1115"/>
    <w:rsid w:val="007D11AB"/>
    <w:rsid w:val="007D14C7"/>
    <w:rsid w:val="007D1964"/>
    <w:rsid w:val="007D1EE0"/>
    <w:rsid w:val="007D35C1"/>
    <w:rsid w:val="007D37FB"/>
    <w:rsid w:val="007D3EEB"/>
    <w:rsid w:val="007D4853"/>
    <w:rsid w:val="007D4DA9"/>
    <w:rsid w:val="007D5744"/>
    <w:rsid w:val="007D5AEB"/>
    <w:rsid w:val="007D6869"/>
    <w:rsid w:val="007D73F4"/>
    <w:rsid w:val="007D757E"/>
    <w:rsid w:val="007D761D"/>
    <w:rsid w:val="007D76C7"/>
    <w:rsid w:val="007E021E"/>
    <w:rsid w:val="007E0399"/>
    <w:rsid w:val="007E16CE"/>
    <w:rsid w:val="007E20AA"/>
    <w:rsid w:val="007E2EE2"/>
    <w:rsid w:val="007E5040"/>
    <w:rsid w:val="007E5110"/>
    <w:rsid w:val="007E6325"/>
    <w:rsid w:val="007E6548"/>
    <w:rsid w:val="007E655A"/>
    <w:rsid w:val="007E74AD"/>
    <w:rsid w:val="007E7798"/>
    <w:rsid w:val="007E7EC9"/>
    <w:rsid w:val="007F08CD"/>
    <w:rsid w:val="007F0A35"/>
    <w:rsid w:val="007F0C92"/>
    <w:rsid w:val="007F10A7"/>
    <w:rsid w:val="007F2B63"/>
    <w:rsid w:val="007F305C"/>
    <w:rsid w:val="007F4CDF"/>
    <w:rsid w:val="007F582A"/>
    <w:rsid w:val="007F642B"/>
    <w:rsid w:val="007F6983"/>
    <w:rsid w:val="007F7BD3"/>
    <w:rsid w:val="007F7E3D"/>
    <w:rsid w:val="00801780"/>
    <w:rsid w:val="00801A20"/>
    <w:rsid w:val="00802D74"/>
    <w:rsid w:val="00802DAB"/>
    <w:rsid w:val="00803548"/>
    <w:rsid w:val="00803862"/>
    <w:rsid w:val="00803AAB"/>
    <w:rsid w:val="008045E0"/>
    <w:rsid w:val="00804779"/>
    <w:rsid w:val="00804DF9"/>
    <w:rsid w:val="00805C32"/>
    <w:rsid w:val="00805D2E"/>
    <w:rsid w:val="0080628D"/>
    <w:rsid w:val="00806464"/>
    <w:rsid w:val="00806623"/>
    <w:rsid w:val="00806963"/>
    <w:rsid w:val="008071A5"/>
    <w:rsid w:val="00810EC4"/>
    <w:rsid w:val="008115B8"/>
    <w:rsid w:val="00812832"/>
    <w:rsid w:val="008136C0"/>
    <w:rsid w:val="00814014"/>
    <w:rsid w:val="00814141"/>
    <w:rsid w:val="00814814"/>
    <w:rsid w:val="00814D4E"/>
    <w:rsid w:val="00814EF1"/>
    <w:rsid w:val="008157B8"/>
    <w:rsid w:val="0081719C"/>
    <w:rsid w:val="00817A48"/>
    <w:rsid w:val="0082062F"/>
    <w:rsid w:val="00820D1E"/>
    <w:rsid w:val="00821006"/>
    <w:rsid w:val="008215E9"/>
    <w:rsid w:val="00821E3B"/>
    <w:rsid w:val="008221C3"/>
    <w:rsid w:val="00822BE4"/>
    <w:rsid w:val="008236D8"/>
    <w:rsid w:val="00824236"/>
    <w:rsid w:val="00824525"/>
    <w:rsid w:val="008245F3"/>
    <w:rsid w:val="008253B1"/>
    <w:rsid w:val="00826484"/>
    <w:rsid w:val="00826F6B"/>
    <w:rsid w:val="00827BAC"/>
    <w:rsid w:val="008306A0"/>
    <w:rsid w:val="0083190E"/>
    <w:rsid w:val="00831CBD"/>
    <w:rsid w:val="00832FD1"/>
    <w:rsid w:val="008333F3"/>
    <w:rsid w:val="00833556"/>
    <w:rsid w:val="00833A54"/>
    <w:rsid w:val="00833A8B"/>
    <w:rsid w:val="00833D1C"/>
    <w:rsid w:val="00834111"/>
    <w:rsid w:val="00834466"/>
    <w:rsid w:val="00834CF3"/>
    <w:rsid w:val="00835173"/>
    <w:rsid w:val="008364A3"/>
    <w:rsid w:val="008370E0"/>
    <w:rsid w:val="0083741F"/>
    <w:rsid w:val="00840981"/>
    <w:rsid w:val="00841FCC"/>
    <w:rsid w:val="008420D7"/>
    <w:rsid w:val="00843291"/>
    <w:rsid w:val="00844173"/>
    <w:rsid w:val="00844B82"/>
    <w:rsid w:val="00844BB0"/>
    <w:rsid w:val="00846DEA"/>
    <w:rsid w:val="008503CD"/>
    <w:rsid w:val="00850805"/>
    <w:rsid w:val="00851443"/>
    <w:rsid w:val="008516B0"/>
    <w:rsid w:val="00851C89"/>
    <w:rsid w:val="00852418"/>
    <w:rsid w:val="008528D0"/>
    <w:rsid w:val="0085327D"/>
    <w:rsid w:val="008533FF"/>
    <w:rsid w:val="00853536"/>
    <w:rsid w:val="00853B66"/>
    <w:rsid w:val="00853FF2"/>
    <w:rsid w:val="008541CC"/>
    <w:rsid w:val="00854761"/>
    <w:rsid w:val="008558C6"/>
    <w:rsid w:val="00855A1B"/>
    <w:rsid w:val="00855EA9"/>
    <w:rsid w:val="00855F40"/>
    <w:rsid w:val="00856024"/>
    <w:rsid w:val="00856DF1"/>
    <w:rsid w:val="00856E6C"/>
    <w:rsid w:val="00860959"/>
    <w:rsid w:val="00860A2F"/>
    <w:rsid w:val="00860C23"/>
    <w:rsid w:val="00860CF3"/>
    <w:rsid w:val="00860FB3"/>
    <w:rsid w:val="008629A0"/>
    <w:rsid w:val="00863385"/>
    <w:rsid w:val="00864147"/>
    <w:rsid w:val="0086471B"/>
    <w:rsid w:val="0086486F"/>
    <w:rsid w:val="008651E6"/>
    <w:rsid w:val="008657E8"/>
    <w:rsid w:val="00865FFC"/>
    <w:rsid w:val="00866200"/>
    <w:rsid w:val="0086698E"/>
    <w:rsid w:val="00866F20"/>
    <w:rsid w:val="008672FA"/>
    <w:rsid w:val="00870602"/>
    <w:rsid w:val="00871098"/>
    <w:rsid w:val="008716B0"/>
    <w:rsid w:val="00871E60"/>
    <w:rsid w:val="008726D5"/>
    <w:rsid w:val="00872AE2"/>
    <w:rsid w:val="00873242"/>
    <w:rsid w:val="008743C1"/>
    <w:rsid w:val="00874424"/>
    <w:rsid w:val="00874590"/>
    <w:rsid w:val="00874DF3"/>
    <w:rsid w:val="00875853"/>
    <w:rsid w:val="00876001"/>
    <w:rsid w:val="00876346"/>
    <w:rsid w:val="0087663E"/>
    <w:rsid w:val="0087674D"/>
    <w:rsid w:val="008772CF"/>
    <w:rsid w:val="00877706"/>
    <w:rsid w:val="00877CD1"/>
    <w:rsid w:val="008800DC"/>
    <w:rsid w:val="008800FC"/>
    <w:rsid w:val="008805CD"/>
    <w:rsid w:val="00880F6E"/>
    <w:rsid w:val="008810C5"/>
    <w:rsid w:val="00881EFE"/>
    <w:rsid w:val="008820DD"/>
    <w:rsid w:val="0088269E"/>
    <w:rsid w:val="00882B36"/>
    <w:rsid w:val="00882ED0"/>
    <w:rsid w:val="00882F30"/>
    <w:rsid w:val="0088326D"/>
    <w:rsid w:val="00883834"/>
    <w:rsid w:val="00883F62"/>
    <w:rsid w:val="00884BF0"/>
    <w:rsid w:val="00884F01"/>
    <w:rsid w:val="008851B7"/>
    <w:rsid w:val="00885568"/>
    <w:rsid w:val="0088632C"/>
    <w:rsid w:val="008878CA"/>
    <w:rsid w:val="008878F4"/>
    <w:rsid w:val="00887CAA"/>
    <w:rsid w:val="008900E3"/>
    <w:rsid w:val="00890FED"/>
    <w:rsid w:val="008919D9"/>
    <w:rsid w:val="00891DCC"/>
    <w:rsid w:val="008928BD"/>
    <w:rsid w:val="0089291D"/>
    <w:rsid w:val="00892B8B"/>
    <w:rsid w:val="00892D5E"/>
    <w:rsid w:val="00892EC3"/>
    <w:rsid w:val="00894A7C"/>
    <w:rsid w:val="00896CCB"/>
    <w:rsid w:val="008A094F"/>
    <w:rsid w:val="008A19DE"/>
    <w:rsid w:val="008A215E"/>
    <w:rsid w:val="008A2D3B"/>
    <w:rsid w:val="008A2FE8"/>
    <w:rsid w:val="008A33EE"/>
    <w:rsid w:val="008A34EC"/>
    <w:rsid w:val="008A3897"/>
    <w:rsid w:val="008A3C3C"/>
    <w:rsid w:val="008A3E18"/>
    <w:rsid w:val="008A4F6C"/>
    <w:rsid w:val="008A5363"/>
    <w:rsid w:val="008A56A3"/>
    <w:rsid w:val="008A5E6E"/>
    <w:rsid w:val="008A5FA4"/>
    <w:rsid w:val="008A7580"/>
    <w:rsid w:val="008A7C5B"/>
    <w:rsid w:val="008B0B10"/>
    <w:rsid w:val="008B18BF"/>
    <w:rsid w:val="008B1D10"/>
    <w:rsid w:val="008B1F0C"/>
    <w:rsid w:val="008B27D3"/>
    <w:rsid w:val="008B28F0"/>
    <w:rsid w:val="008B321F"/>
    <w:rsid w:val="008B38E7"/>
    <w:rsid w:val="008B3E96"/>
    <w:rsid w:val="008B49BF"/>
    <w:rsid w:val="008B49E5"/>
    <w:rsid w:val="008B4BCB"/>
    <w:rsid w:val="008B4BE5"/>
    <w:rsid w:val="008B4D6D"/>
    <w:rsid w:val="008B4FB2"/>
    <w:rsid w:val="008B567E"/>
    <w:rsid w:val="008B59D4"/>
    <w:rsid w:val="008B69C9"/>
    <w:rsid w:val="008B6ADC"/>
    <w:rsid w:val="008B6AFF"/>
    <w:rsid w:val="008B7287"/>
    <w:rsid w:val="008B793C"/>
    <w:rsid w:val="008B7CDA"/>
    <w:rsid w:val="008B7D02"/>
    <w:rsid w:val="008C0096"/>
    <w:rsid w:val="008C039D"/>
    <w:rsid w:val="008C0435"/>
    <w:rsid w:val="008C0459"/>
    <w:rsid w:val="008C0691"/>
    <w:rsid w:val="008C0D22"/>
    <w:rsid w:val="008C2182"/>
    <w:rsid w:val="008C22B6"/>
    <w:rsid w:val="008C26B3"/>
    <w:rsid w:val="008C2B13"/>
    <w:rsid w:val="008C33C2"/>
    <w:rsid w:val="008C5595"/>
    <w:rsid w:val="008C590E"/>
    <w:rsid w:val="008C66D7"/>
    <w:rsid w:val="008C693C"/>
    <w:rsid w:val="008C6AFA"/>
    <w:rsid w:val="008C798C"/>
    <w:rsid w:val="008D004F"/>
    <w:rsid w:val="008D06D6"/>
    <w:rsid w:val="008D0B96"/>
    <w:rsid w:val="008D1271"/>
    <w:rsid w:val="008D138D"/>
    <w:rsid w:val="008D150C"/>
    <w:rsid w:val="008D1626"/>
    <w:rsid w:val="008D1966"/>
    <w:rsid w:val="008D1D14"/>
    <w:rsid w:val="008D2499"/>
    <w:rsid w:val="008D29B6"/>
    <w:rsid w:val="008D2BE1"/>
    <w:rsid w:val="008D3117"/>
    <w:rsid w:val="008D372B"/>
    <w:rsid w:val="008D403E"/>
    <w:rsid w:val="008D54E8"/>
    <w:rsid w:val="008D5803"/>
    <w:rsid w:val="008D594B"/>
    <w:rsid w:val="008D5F21"/>
    <w:rsid w:val="008D626F"/>
    <w:rsid w:val="008D6423"/>
    <w:rsid w:val="008D64E0"/>
    <w:rsid w:val="008D6718"/>
    <w:rsid w:val="008D6D30"/>
    <w:rsid w:val="008E2CFF"/>
    <w:rsid w:val="008E2DA2"/>
    <w:rsid w:val="008E2F38"/>
    <w:rsid w:val="008E3129"/>
    <w:rsid w:val="008E41F0"/>
    <w:rsid w:val="008E514A"/>
    <w:rsid w:val="008E6C0F"/>
    <w:rsid w:val="008E6E9A"/>
    <w:rsid w:val="008E71D1"/>
    <w:rsid w:val="008E73DE"/>
    <w:rsid w:val="008F04AE"/>
    <w:rsid w:val="008F05B4"/>
    <w:rsid w:val="008F22B2"/>
    <w:rsid w:val="008F33AB"/>
    <w:rsid w:val="008F37CC"/>
    <w:rsid w:val="008F40F0"/>
    <w:rsid w:val="008F4587"/>
    <w:rsid w:val="008F4C3F"/>
    <w:rsid w:val="008F4E81"/>
    <w:rsid w:val="008F4F04"/>
    <w:rsid w:val="008F5078"/>
    <w:rsid w:val="008F567C"/>
    <w:rsid w:val="008F5928"/>
    <w:rsid w:val="008F61F0"/>
    <w:rsid w:val="008F6BAF"/>
    <w:rsid w:val="008F7485"/>
    <w:rsid w:val="0090092C"/>
    <w:rsid w:val="0090098E"/>
    <w:rsid w:val="00902098"/>
    <w:rsid w:val="00902276"/>
    <w:rsid w:val="00906E5A"/>
    <w:rsid w:val="00907902"/>
    <w:rsid w:val="00907B60"/>
    <w:rsid w:val="00910AE9"/>
    <w:rsid w:val="00911032"/>
    <w:rsid w:val="00911E92"/>
    <w:rsid w:val="009127CE"/>
    <w:rsid w:val="00912997"/>
    <w:rsid w:val="00912B82"/>
    <w:rsid w:val="00912D8C"/>
    <w:rsid w:val="009136B5"/>
    <w:rsid w:val="00913CD4"/>
    <w:rsid w:val="00913E54"/>
    <w:rsid w:val="009152A6"/>
    <w:rsid w:val="0091722B"/>
    <w:rsid w:val="00917EAA"/>
    <w:rsid w:val="0092014C"/>
    <w:rsid w:val="00920A93"/>
    <w:rsid w:val="00920BD4"/>
    <w:rsid w:val="009222B8"/>
    <w:rsid w:val="00922378"/>
    <w:rsid w:val="00922AF1"/>
    <w:rsid w:val="00922D1A"/>
    <w:rsid w:val="00923116"/>
    <w:rsid w:val="00923A77"/>
    <w:rsid w:val="00925B2E"/>
    <w:rsid w:val="00925C5C"/>
    <w:rsid w:val="00925D17"/>
    <w:rsid w:val="00926392"/>
    <w:rsid w:val="00926B2A"/>
    <w:rsid w:val="00927871"/>
    <w:rsid w:val="00930E38"/>
    <w:rsid w:val="00931588"/>
    <w:rsid w:val="00931FDB"/>
    <w:rsid w:val="00933064"/>
    <w:rsid w:val="00933FFE"/>
    <w:rsid w:val="00934972"/>
    <w:rsid w:val="00934DE5"/>
    <w:rsid w:val="00936018"/>
    <w:rsid w:val="00936ADD"/>
    <w:rsid w:val="0093739A"/>
    <w:rsid w:val="009375CE"/>
    <w:rsid w:val="00940390"/>
    <w:rsid w:val="009409B1"/>
    <w:rsid w:val="009418F2"/>
    <w:rsid w:val="0094237B"/>
    <w:rsid w:val="009428A5"/>
    <w:rsid w:val="00942D86"/>
    <w:rsid w:val="00943237"/>
    <w:rsid w:val="009458A8"/>
    <w:rsid w:val="00945FB1"/>
    <w:rsid w:val="009461E6"/>
    <w:rsid w:val="00946CE2"/>
    <w:rsid w:val="00946F3A"/>
    <w:rsid w:val="009472B3"/>
    <w:rsid w:val="0095069A"/>
    <w:rsid w:val="009518FE"/>
    <w:rsid w:val="00952680"/>
    <w:rsid w:val="0095291D"/>
    <w:rsid w:val="00952D6B"/>
    <w:rsid w:val="0095357A"/>
    <w:rsid w:val="00953B0B"/>
    <w:rsid w:val="00954669"/>
    <w:rsid w:val="00954B99"/>
    <w:rsid w:val="009560FB"/>
    <w:rsid w:val="00956CBB"/>
    <w:rsid w:val="00957338"/>
    <w:rsid w:val="00957E13"/>
    <w:rsid w:val="00960461"/>
    <w:rsid w:val="00960D6E"/>
    <w:rsid w:val="0096117B"/>
    <w:rsid w:val="009619BF"/>
    <w:rsid w:val="00961A78"/>
    <w:rsid w:val="00962DCF"/>
    <w:rsid w:val="00963255"/>
    <w:rsid w:val="00963B8F"/>
    <w:rsid w:val="0096462A"/>
    <w:rsid w:val="009650AD"/>
    <w:rsid w:val="009664FE"/>
    <w:rsid w:val="0096661B"/>
    <w:rsid w:val="009703A7"/>
    <w:rsid w:val="00970B18"/>
    <w:rsid w:val="00970B2D"/>
    <w:rsid w:val="00970CA0"/>
    <w:rsid w:val="00970D07"/>
    <w:rsid w:val="00971189"/>
    <w:rsid w:val="009713E0"/>
    <w:rsid w:val="00971A1E"/>
    <w:rsid w:val="00971C41"/>
    <w:rsid w:val="00972196"/>
    <w:rsid w:val="0097233B"/>
    <w:rsid w:val="0097275D"/>
    <w:rsid w:val="00972DE5"/>
    <w:rsid w:val="00972F87"/>
    <w:rsid w:val="00974A2C"/>
    <w:rsid w:val="00974FE8"/>
    <w:rsid w:val="00975174"/>
    <w:rsid w:val="009751BE"/>
    <w:rsid w:val="009763D1"/>
    <w:rsid w:val="00976D4B"/>
    <w:rsid w:val="009773EB"/>
    <w:rsid w:val="00980FF1"/>
    <w:rsid w:val="0098135B"/>
    <w:rsid w:val="00982B8C"/>
    <w:rsid w:val="00983A9A"/>
    <w:rsid w:val="009843B8"/>
    <w:rsid w:val="009843C9"/>
    <w:rsid w:val="0098536A"/>
    <w:rsid w:val="00985499"/>
    <w:rsid w:val="00985706"/>
    <w:rsid w:val="00985848"/>
    <w:rsid w:val="00985B32"/>
    <w:rsid w:val="00986D5E"/>
    <w:rsid w:val="009900D5"/>
    <w:rsid w:val="00990215"/>
    <w:rsid w:val="009907E9"/>
    <w:rsid w:val="00990D1D"/>
    <w:rsid w:val="00990D2B"/>
    <w:rsid w:val="00991311"/>
    <w:rsid w:val="0099151C"/>
    <w:rsid w:val="00991D73"/>
    <w:rsid w:val="00992371"/>
    <w:rsid w:val="00992F50"/>
    <w:rsid w:val="0099334D"/>
    <w:rsid w:val="009939E6"/>
    <w:rsid w:val="009944F1"/>
    <w:rsid w:val="009948FF"/>
    <w:rsid w:val="009958F4"/>
    <w:rsid w:val="00995CB9"/>
    <w:rsid w:val="00995E62"/>
    <w:rsid w:val="00996097"/>
    <w:rsid w:val="009960F3"/>
    <w:rsid w:val="0099683A"/>
    <w:rsid w:val="00996B79"/>
    <w:rsid w:val="009975CB"/>
    <w:rsid w:val="00997D73"/>
    <w:rsid w:val="009A0CD4"/>
    <w:rsid w:val="009A0F4F"/>
    <w:rsid w:val="009A0FF0"/>
    <w:rsid w:val="009A11EF"/>
    <w:rsid w:val="009A1C09"/>
    <w:rsid w:val="009A33B2"/>
    <w:rsid w:val="009A4388"/>
    <w:rsid w:val="009A4BB5"/>
    <w:rsid w:val="009A5966"/>
    <w:rsid w:val="009A5D0B"/>
    <w:rsid w:val="009A7102"/>
    <w:rsid w:val="009A7CC6"/>
    <w:rsid w:val="009B063F"/>
    <w:rsid w:val="009B130C"/>
    <w:rsid w:val="009B21DF"/>
    <w:rsid w:val="009B2286"/>
    <w:rsid w:val="009B25ED"/>
    <w:rsid w:val="009B2CC4"/>
    <w:rsid w:val="009B3736"/>
    <w:rsid w:val="009B3AEE"/>
    <w:rsid w:val="009B44DE"/>
    <w:rsid w:val="009B4545"/>
    <w:rsid w:val="009B466B"/>
    <w:rsid w:val="009B5075"/>
    <w:rsid w:val="009B58EE"/>
    <w:rsid w:val="009B5F07"/>
    <w:rsid w:val="009B5FCD"/>
    <w:rsid w:val="009B6FF1"/>
    <w:rsid w:val="009B775F"/>
    <w:rsid w:val="009B7BE9"/>
    <w:rsid w:val="009C0161"/>
    <w:rsid w:val="009C01EF"/>
    <w:rsid w:val="009C0EBA"/>
    <w:rsid w:val="009C0F4E"/>
    <w:rsid w:val="009C100F"/>
    <w:rsid w:val="009C187D"/>
    <w:rsid w:val="009C2ECC"/>
    <w:rsid w:val="009C31D8"/>
    <w:rsid w:val="009C3214"/>
    <w:rsid w:val="009C361B"/>
    <w:rsid w:val="009C3E67"/>
    <w:rsid w:val="009C53E8"/>
    <w:rsid w:val="009C588C"/>
    <w:rsid w:val="009C6010"/>
    <w:rsid w:val="009C60BD"/>
    <w:rsid w:val="009C6811"/>
    <w:rsid w:val="009C68A3"/>
    <w:rsid w:val="009C737A"/>
    <w:rsid w:val="009D0048"/>
    <w:rsid w:val="009D0750"/>
    <w:rsid w:val="009D09F1"/>
    <w:rsid w:val="009D0CC2"/>
    <w:rsid w:val="009D2B49"/>
    <w:rsid w:val="009D31D0"/>
    <w:rsid w:val="009D3A09"/>
    <w:rsid w:val="009D415D"/>
    <w:rsid w:val="009D4BF8"/>
    <w:rsid w:val="009D52CA"/>
    <w:rsid w:val="009D5F5C"/>
    <w:rsid w:val="009D5FA4"/>
    <w:rsid w:val="009D6098"/>
    <w:rsid w:val="009D6C4B"/>
    <w:rsid w:val="009D744D"/>
    <w:rsid w:val="009D7B31"/>
    <w:rsid w:val="009E0829"/>
    <w:rsid w:val="009E0BC9"/>
    <w:rsid w:val="009E1BE8"/>
    <w:rsid w:val="009E1EDA"/>
    <w:rsid w:val="009E2A82"/>
    <w:rsid w:val="009E2AF1"/>
    <w:rsid w:val="009E3327"/>
    <w:rsid w:val="009E4036"/>
    <w:rsid w:val="009E4053"/>
    <w:rsid w:val="009E4994"/>
    <w:rsid w:val="009E50E3"/>
    <w:rsid w:val="009E5FF3"/>
    <w:rsid w:val="009E797B"/>
    <w:rsid w:val="009E7FCC"/>
    <w:rsid w:val="009F018C"/>
    <w:rsid w:val="009F03B1"/>
    <w:rsid w:val="009F0E0D"/>
    <w:rsid w:val="009F133F"/>
    <w:rsid w:val="009F29C1"/>
    <w:rsid w:val="009F3183"/>
    <w:rsid w:val="009F32A0"/>
    <w:rsid w:val="009F34BF"/>
    <w:rsid w:val="009F42BD"/>
    <w:rsid w:val="009F4FB4"/>
    <w:rsid w:val="009F5290"/>
    <w:rsid w:val="009F57AC"/>
    <w:rsid w:val="009F7F4D"/>
    <w:rsid w:val="00A005A5"/>
    <w:rsid w:val="00A00F88"/>
    <w:rsid w:val="00A01C27"/>
    <w:rsid w:val="00A02E04"/>
    <w:rsid w:val="00A035F5"/>
    <w:rsid w:val="00A03B88"/>
    <w:rsid w:val="00A03D8A"/>
    <w:rsid w:val="00A04B46"/>
    <w:rsid w:val="00A04BB6"/>
    <w:rsid w:val="00A04D28"/>
    <w:rsid w:val="00A06A71"/>
    <w:rsid w:val="00A06FAA"/>
    <w:rsid w:val="00A070C8"/>
    <w:rsid w:val="00A0753D"/>
    <w:rsid w:val="00A07A2A"/>
    <w:rsid w:val="00A10037"/>
    <w:rsid w:val="00A1112F"/>
    <w:rsid w:val="00A11291"/>
    <w:rsid w:val="00A11885"/>
    <w:rsid w:val="00A11A15"/>
    <w:rsid w:val="00A11F24"/>
    <w:rsid w:val="00A13205"/>
    <w:rsid w:val="00A135F9"/>
    <w:rsid w:val="00A13A8E"/>
    <w:rsid w:val="00A13B9F"/>
    <w:rsid w:val="00A140B7"/>
    <w:rsid w:val="00A1414A"/>
    <w:rsid w:val="00A146A6"/>
    <w:rsid w:val="00A14F3D"/>
    <w:rsid w:val="00A1527C"/>
    <w:rsid w:val="00A15D57"/>
    <w:rsid w:val="00A15EE9"/>
    <w:rsid w:val="00A1642F"/>
    <w:rsid w:val="00A168D8"/>
    <w:rsid w:val="00A16B4D"/>
    <w:rsid w:val="00A17B36"/>
    <w:rsid w:val="00A2085C"/>
    <w:rsid w:val="00A20B76"/>
    <w:rsid w:val="00A20E1C"/>
    <w:rsid w:val="00A21694"/>
    <w:rsid w:val="00A217E8"/>
    <w:rsid w:val="00A21F35"/>
    <w:rsid w:val="00A2433E"/>
    <w:rsid w:val="00A24945"/>
    <w:rsid w:val="00A24982"/>
    <w:rsid w:val="00A24C4E"/>
    <w:rsid w:val="00A25333"/>
    <w:rsid w:val="00A267F2"/>
    <w:rsid w:val="00A27044"/>
    <w:rsid w:val="00A27A2A"/>
    <w:rsid w:val="00A27A7D"/>
    <w:rsid w:val="00A30687"/>
    <w:rsid w:val="00A30752"/>
    <w:rsid w:val="00A30EAA"/>
    <w:rsid w:val="00A30F96"/>
    <w:rsid w:val="00A318E5"/>
    <w:rsid w:val="00A31A57"/>
    <w:rsid w:val="00A32034"/>
    <w:rsid w:val="00A32A35"/>
    <w:rsid w:val="00A32B4C"/>
    <w:rsid w:val="00A32C4D"/>
    <w:rsid w:val="00A3304D"/>
    <w:rsid w:val="00A33353"/>
    <w:rsid w:val="00A34102"/>
    <w:rsid w:val="00A3430B"/>
    <w:rsid w:val="00A34513"/>
    <w:rsid w:val="00A34891"/>
    <w:rsid w:val="00A36B61"/>
    <w:rsid w:val="00A37039"/>
    <w:rsid w:val="00A3735D"/>
    <w:rsid w:val="00A37D5D"/>
    <w:rsid w:val="00A40934"/>
    <w:rsid w:val="00A433DF"/>
    <w:rsid w:val="00A43B4C"/>
    <w:rsid w:val="00A450CD"/>
    <w:rsid w:val="00A45E67"/>
    <w:rsid w:val="00A460CA"/>
    <w:rsid w:val="00A476D3"/>
    <w:rsid w:val="00A47838"/>
    <w:rsid w:val="00A479A0"/>
    <w:rsid w:val="00A47A61"/>
    <w:rsid w:val="00A47F57"/>
    <w:rsid w:val="00A50529"/>
    <w:rsid w:val="00A5085B"/>
    <w:rsid w:val="00A51A51"/>
    <w:rsid w:val="00A51B61"/>
    <w:rsid w:val="00A52AD6"/>
    <w:rsid w:val="00A53BE3"/>
    <w:rsid w:val="00A5462C"/>
    <w:rsid w:val="00A54FF7"/>
    <w:rsid w:val="00A55248"/>
    <w:rsid w:val="00A5543E"/>
    <w:rsid w:val="00A55AFA"/>
    <w:rsid w:val="00A570D2"/>
    <w:rsid w:val="00A573F7"/>
    <w:rsid w:val="00A57610"/>
    <w:rsid w:val="00A57EC2"/>
    <w:rsid w:val="00A6065B"/>
    <w:rsid w:val="00A60A89"/>
    <w:rsid w:val="00A60C9B"/>
    <w:rsid w:val="00A614FF"/>
    <w:rsid w:val="00A61A09"/>
    <w:rsid w:val="00A62398"/>
    <w:rsid w:val="00A626A7"/>
    <w:rsid w:val="00A627D4"/>
    <w:rsid w:val="00A62FE8"/>
    <w:rsid w:val="00A632DA"/>
    <w:rsid w:val="00A63365"/>
    <w:rsid w:val="00A6358F"/>
    <w:rsid w:val="00A644F5"/>
    <w:rsid w:val="00A64568"/>
    <w:rsid w:val="00A64C1B"/>
    <w:rsid w:val="00A65700"/>
    <w:rsid w:val="00A65847"/>
    <w:rsid w:val="00A6595B"/>
    <w:rsid w:val="00A6596A"/>
    <w:rsid w:val="00A660BB"/>
    <w:rsid w:val="00A661F6"/>
    <w:rsid w:val="00A66ACF"/>
    <w:rsid w:val="00A67F73"/>
    <w:rsid w:val="00A713CC"/>
    <w:rsid w:val="00A739F4"/>
    <w:rsid w:val="00A740DE"/>
    <w:rsid w:val="00A75671"/>
    <w:rsid w:val="00A759C5"/>
    <w:rsid w:val="00A77A82"/>
    <w:rsid w:val="00A804C4"/>
    <w:rsid w:val="00A80DBE"/>
    <w:rsid w:val="00A81DC8"/>
    <w:rsid w:val="00A81EB1"/>
    <w:rsid w:val="00A828F5"/>
    <w:rsid w:val="00A829B4"/>
    <w:rsid w:val="00A83B5F"/>
    <w:rsid w:val="00A846CC"/>
    <w:rsid w:val="00A855FD"/>
    <w:rsid w:val="00A864A4"/>
    <w:rsid w:val="00A869F2"/>
    <w:rsid w:val="00A901AF"/>
    <w:rsid w:val="00A90E28"/>
    <w:rsid w:val="00A92CAF"/>
    <w:rsid w:val="00A93478"/>
    <w:rsid w:val="00A93720"/>
    <w:rsid w:val="00A93A8F"/>
    <w:rsid w:val="00A952DE"/>
    <w:rsid w:val="00A95479"/>
    <w:rsid w:val="00A95522"/>
    <w:rsid w:val="00A97B9F"/>
    <w:rsid w:val="00AA026C"/>
    <w:rsid w:val="00AA06C7"/>
    <w:rsid w:val="00AA07F3"/>
    <w:rsid w:val="00AA07FF"/>
    <w:rsid w:val="00AA0A2A"/>
    <w:rsid w:val="00AA0BEE"/>
    <w:rsid w:val="00AA1568"/>
    <w:rsid w:val="00AA25BB"/>
    <w:rsid w:val="00AA2767"/>
    <w:rsid w:val="00AA27FE"/>
    <w:rsid w:val="00AA2858"/>
    <w:rsid w:val="00AA2BB8"/>
    <w:rsid w:val="00AA2DA2"/>
    <w:rsid w:val="00AA374F"/>
    <w:rsid w:val="00AA41E0"/>
    <w:rsid w:val="00AA47EC"/>
    <w:rsid w:val="00AA48E5"/>
    <w:rsid w:val="00AA4BF1"/>
    <w:rsid w:val="00AA5707"/>
    <w:rsid w:val="00AA6BFA"/>
    <w:rsid w:val="00AA76D6"/>
    <w:rsid w:val="00AB0CC2"/>
    <w:rsid w:val="00AB0F24"/>
    <w:rsid w:val="00AB17EF"/>
    <w:rsid w:val="00AB2B1D"/>
    <w:rsid w:val="00AB3167"/>
    <w:rsid w:val="00AB377E"/>
    <w:rsid w:val="00AB382B"/>
    <w:rsid w:val="00AB3841"/>
    <w:rsid w:val="00AB47A3"/>
    <w:rsid w:val="00AB4AE8"/>
    <w:rsid w:val="00AB6499"/>
    <w:rsid w:val="00AB6C2D"/>
    <w:rsid w:val="00AB6DBE"/>
    <w:rsid w:val="00AC0674"/>
    <w:rsid w:val="00AC1200"/>
    <w:rsid w:val="00AC155F"/>
    <w:rsid w:val="00AC164F"/>
    <w:rsid w:val="00AC2474"/>
    <w:rsid w:val="00AC2D2F"/>
    <w:rsid w:val="00AC3340"/>
    <w:rsid w:val="00AC367B"/>
    <w:rsid w:val="00AC3E7C"/>
    <w:rsid w:val="00AC4616"/>
    <w:rsid w:val="00AC502E"/>
    <w:rsid w:val="00AC5716"/>
    <w:rsid w:val="00AC643B"/>
    <w:rsid w:val="00AC700C"/>
    <w:rsid w:val="00AC7336"/>
    <w:rsid w:val="00AD0450"/>
    <w:rsid w:val="00AD177C"/>
    <w:rsid w:val="00AD2139"/>
    <w:rsid w:val="00AD2268"/>
    <w:rsid w:val="00AD273C"/>
    <w:rsid w:val="00AD303A"/>
    <w:rsid w:val="00AD3180"/>
    <w:rsid w:val="00AD36B9"/>
    <w:rsid w:val="00AD4288"/>
    <w:rsid w:val="00AD4434"/>
    <w:rsid w:val="00AD4A55"/>
    <w:rsid w:val="00AD4B11"/>
    <w:rsid w:val="00AD4C75"/>
    <w:rsid w:val="00AD4E50"/>
    <w:rsid w:val="00AD5118"/>
    <w:rsid w:val="00AD544A"/>
    <w:rsid w:val="00AD662B"/>
    <w:rsid w:val="00AD6879"/>
    <w:rsid w:val="00AD7356"/>
    <w:rsid w:val="00AE0401"/>
    <w:rsid w:val="00AE0DB5"/>
    <w:rsid w:val="00AE0E77"/>
    <w:rsid w:val="00AE16BF"/>
    <w:rsid w:val="00AE21C0"/>
    <w:rsid w:val="00AE277F"/>
    <w:rsid w:val="00AE2A7D"/>
    <w:rsid w:val="00AE354E"/>
    <w:rsid w:val="00AE38AD"/>
    <w:rsid w:val="00AE38F5"/>
    <w:rsid w:val="00AE3B13"/>
    <w:rsid w:val="00AE4AD4"/>
    <w:rsid w:val="00AE5729"/>
    <w:rsid w:val="00AE6F02"/>
    <w:rsid w:val="00AF0272"/>
    <w:rsid w:val="00AF0FD6"/>
    <w:rsid w:val="00AF10F7"/>
    <w:rsid w:val="00AF2F63"/>
    <w:rsid w:val="00AF38E1"/>
    <w:rsid w:val="00AF49A6"/>
    <w:rsid w:val="00AF6042"/>
    <w:rsid w:val="00AF6B9E"/>
    <w:rsid w:val="00AF7519"/>
    <w:rsid w:val="00AF7E4B"/>
    <w:rsid w:val="00B00A83"/>
    <w:rsid w:val="00B01406"/>
    <w:rsid w:val="00B0190F"/>
    <w:rsid w:val="00B01977"/>
    <w:rsid w:val="00B0265D"/>
    <w:rsid w:val="00B02AA8"/>
    <w:rsid w:val="00B02BB0"/>
    <w:rsid w:val="00B030A4"/>
    <w:rsid w:val="00B032F1"/>
    <w:rsid w:val="00B0342F"/>
    <w:rsid w:val="00B04C6A"/>
    <w:rsid w:val="00B050B2"/>
    <w:rsid w:val="00B05DCC"/>
    <w:rsid w:val="00B061B7"/>
    <w:rsid w:val="00B06718"/>
    <w:rsid w:val="00B070E2"/>
    <w:rsid w:val="00B07506"/>
    <w:rsid w:val="00B07588"/>
    <w:rsid w:val="00B103C8"/>
    <w:rsid w:val="00B10553"/>
    <w:rsid w:val="00B107E5"/>
    <w:rsid w:val="00B112F9"/>
    <w:rsid w:val="00B11BBD"/>
    <w:rsid w:val="00B11D82"/>
    <w:rsid w:val="00B12BDF"/>
    <w:rsid w:val="00B133BF"/>
    <w:rsid w:val="00B13945"/>
    <w:rsid w:val="00B13B0E"/>
    <w:rsid w:val="00B13D9A"/>
    <w:rsid w:val="00B14AA6"/>
    <w:rsid w:val="00B14E02"/>
    <w:rsid w:val="00B1555C"/>
    <w:rsid w:val="00B15FA9"/>
    <w:rsid w:val="00B15FFA"/>
    <w:rsid w:val="00B1624D"/>
    <w:rsid w:val="00B1729F"/>
    <w:rsid w:val="00B177BE"/>
    <w:rsid w:val="00B201FA"/>
    <w:rsid w:val="00B20243"/>
    <w:rsid w:val="00B208B2"/>
    <w:rsid w:val="00B20E82"/>
    <w:rsid w:val="00B211A6"/>
    <w:rsid w:val="00B216B4"/>
    <w:rsid w:val="00B220C3"/>
    <w:rsid w:val="00B22DD7"/>
    <w:rsid w:val="00B23F2A"/>
    <w:rsid w:val="00B24481"/>
    <w:rsid w:val="00B246CD"/>
    <w:rsid w:val="00B24D5E"/>
    <w:rsid w:val="00B24EE1"/>
    <w:rsid w:val="00B2686C"/>
    <w:rsid w:val="00B2790D"/>
    <w:rsid w:val="00B27C2D"/>
    <w:rsid w:val="00B305A1"/>
    <w:rsid w:val="00B323CF"/>
    <w:rsid w:val="00B352BE"/>
    <w:rsid w:val="00B35A46"/>
    <w:rsid w:val="00B364BE"/>
    <w:rsid w:val="00B367CF"/>
    <w:rsid w:val="00B3692B"/>
    <w:rsid w:val="00B37215"/>
    <w:rsid w:val="00B379D8"/>
    <w:rsid w:val="00B37AE9"/>
    <w:rsid w:val="00B40069"/>
    <w:rsid w:val="00B40CD5"/>
    <w:rsid w:val="00B4176E"/>
    <w:rsid w:val="00B41894"/>
    <w:rsid w:val="00B424C0"/>
    <w:rsid w:val="00B4271E"/>
    <w:rsid w:val="00B4278C"/>
    <w:rsid w:val="00B43ADB"/>
    <w:rsid w:val="00B43E95"/>
    <w:rsid w:val="00B44D24"/>
    <w:rsid w:val="00B460E7"/>
    <w:rsid w:val="00B468AD"/>
    <w:rsid w:val="00B46DC8"/>
    <w:rsid w:val="00B4731C"/>
    <w:rsid w:val="00B504DE"/>
    <w:rsid w:val="00B51030"/>
    <w:rsid w:val="00B51674"/>
    <w:rsid w:val="00B51A4B"/>
    <w:rsid w:val="00B524D8"/>
    <w:rsid w:val="00B536A4"/>
    <w:rsid w:val="00B53EF2"/>
    <w:rsid w:val="00B546A5"/>
    <w:rsid w:val="00B55555"/>
    <w:rsid w:val="00B55899"/>
    <w:rsid w:val="00B56699"/>
    <w:rsid w:val="00B56A9D"/>
    <w:rsid w:val="00B605A2"/>
    <w:rsid w:val="00B60F1B"/>
    <w:rsid w:val="00B610E3"/>
    <w:rsid w:val="00B61123"/>
    <w:rsid w:val="00B6174B"/>
    <w:rsid w:val="00B61B3D"/>
    <w:rsid w:val="00B61CC2"/>
    <w:rsid w:val="00B62C90"/>
    <w:rsid w:val="00B62CAD"/>
    <w:rsid w:val="00B63274"/>
    <w:rsid w:val="00B635D6"/>
    <w:rsid w:val="00B65143"/>
    <w:rsid w:val="00B6538C"/>
    <w:rsid w:val="00B657D8"/>
    <w:rsid w:val="00B66A19"/>
    <w:rsid w:val="00B671DB"/>
    <w:rsid w:val="00B67892"/>
    <w:rsid w:val="00B67A15"/>
    <w:rsid w:val="00B67ED4"/>
    <w:rsid w:val="00B70370"/>
    <w:rsid w:val="00B70A16"/>
    <w:rsid w:val="00B70D88"/>
    <w:rsid w:val="00B70E6D"/>
    <w:rsid w:val="00B71024"/>
    <w:rsid w:val="00B72223"/>
    <w:rsid w:val="00B72531"/>
    <w:rsid w:val="00B72A65"/>
    <w:rsid w:val="00B73C06"/>
    <w:rsid w:val="00B74189"/>
    <w:rsid w:val="00B7497F"/>
    <w:rsid w:val="00B750BD"/>
    <w:rsid w:val="00B75DD0"/>
    <w:rsid w:val="00B75DE1"/>
    <w:rsid w:val="00B76165"/>
    <w:rsid w:val="00B77C0B"/>
    <w:rsid w:val="00B77F74"/>
    <w:rsid w:val="00B8035F"/>
    <w:rsid w:val="00B80776"/>
    <w:rsid w:val="00B807BC"/>
    <w:rsid w:val="00B81130"/>
    <w:rsid w:val="00B8124C"/>
    <w:rsid w:val="00B812C8"/>
    <w:rsid w:val="00B813B9"/>
    <w:rsid w:val="00B81589"/>
    <w:rsid w:val="00B817A0"/>
    <w:rsid w:val="00B81C25"/>
    <w:rsid w:val="00B81C5D"/>
    <w:rsid w:val="00B81E73"/>
    <w:rsid w:val="00B83DFA"/>
    <w:rsid w:val="00B84CB7"/>
    <w:rsid w:val="00B853CD"/>
    <w:rsid w:val="00B90AF3"/>
    <w:rsid w:val="00B91170"/>
    <w:rsid w:val="00B9119E"/>
    <w:rsid w:val="00B916C5"/>
    <w:rsid w:val="00B92BE6"/>
    <w:rsid w:val="00B93667"/>
    <w:rsid w:val="00B93EF9"/>
    <w:rsid w:val="00B93F8D"/>
    <w:rsid w:val="00B95544"/>
    <w:rsid w:val="00B960E5"/>
    <w:rsid w:val="00BA0593"/>
    <w:rsid w:val="00BA0805"/>
    <w:rsid w:val="00BA0C53"/>
    <w:rsid w:val="00BA0D70"/>
    <w:rsid w:val="00BA1F5A"/>
    <w:rsid w:val="00BA3CE9"/>
    <w:rsid w:val="00BA4311"/>
    <w:rsid w:val="00BA4C82"/>
    <w:rsid w:val="00BA5619"/>
    <w:rsid w:val="00BA5DD3"/>
    <w:rsid w:val="00BA6524"/>
    <w:rsid w:val="00BA72B6"/>
    <w:rsid w:val="00BA7B08"/>
    <w:rsid w:val="00BB013C"/>
    <w:rsid w:val="00BB1819"/>
    <w:rsid w:val="00BB1A65"/>
    <w:rsid w:val="00BB2853"/>
    <w:rsid w:val="00BB2FD2"/>
    <w:rsid w:val="00BB320D"/>
    <w:rsid w:val="00BB3A72"/>
    <w:rsid w:val="00BB4C30"/>
    <w:rsid w:val="00BB5EBC"/>
    <w:rsid w:val="00BB6A80"/>
    <w:rsid w:val="00BB711B"/>
    <w:rsid w:val="00BB7161"/>
    <w:rsid w:val="00BB7962"/>
    <w:rsid w:val="00BC00C0"/>
    <w:rsid w:val="00BC17A0"/>
    <w:rsid w:val="00BC1D14"/>
    <w:rsid w:val="00BC2321"/>
    <w:rsid w:val="00BC2D38"/>
    <w:rsid w:val="00BC2EC5"/>
    <w:rsid w:val="00BC3B7E"/>
    <w:rsid w:val="00BC40C6"/>
    <w:rsid w:val="00BC40E3"/>
    <w:rsid w:val="00BC4369"/>
    <w:rsid w:val="00BC4BB0"/>
    <w:rsid w:val="00BC4E62"/>
    <w:rsid w:val="00BC5F22"/>
    <w:rsid w:val="00BC635D"/>
    <w:rsid w:val="00BC6918"/>
    <w:rsid w:val="00BC6BB8"/>
    <w:rsid w:val="00BC6C43"/>
    <w:rsid w:val="00BC7D7F"/>
    <w:rsid w:val="00BD0571"/>
    <w:rsid w:val="00BD06B4"/>
    <w:rsid w:val="00BD10DC"/>
    <w:rsid w:val="00BD2172"/>
    <w:rsid w:val="00BD2DA2"/>
    <w:rsid w:val="00BD32B8"/>
    <w:rsid w:val="00BD4E9A"/>
    <w:rsid w:val="00BD58A3"/>
    <w:rsid w:val="00BD592A"/>
    <w:rsid w:val="00BD5A24"/>
    <w:rsid w:val="00BD62FB"/>
    <w:rsid w:val="00BD70BB"/>
    <w:rsid w:val="00BD7A9F"/>
    <w:rsid w:val="00BD7D6E"/>
    <w:rsid w:val="00BE0BCB"/>
    <w:rsid w:val="00BE0D65"/>
    <w:rsid w:val="00BE137E"/>
    <w:rsid w:val="00BE1A51"/>
    <w:rsid w:val="00BE2058"/>
    <w:rsid w:val="00BE2384"/>
    <w:rsid w:val="00BE2889"/>
    <w:rsid w:val="00BE3A7B"/>
    <w:rsid w:val="00BE3B43"/>
    <w:rsid w:val="00BE5312"/>
    <w:rsid w:val="00BE53AB"/>
    <w:rsid w:val="00BE617C"/>
    <w:rsid w:val="00BE702D"/>
    <w:rsid w:val="00BF1B1A"/>
    <w:rsid w:val="00BF1D6D"/>
    <w:rsid w:val="00BF216D"/>
    <w:rsid w:val="00BF26E8"/>
    <w:rsid w:val="00BF2B6C"/>
    <w:rsid w:val="00BF2C1D"/>
    <w:rsid w:val="00BF48BC"/>
    <w:rsid w:val="00BF57B8"/>
    <w:rsid w:val="00BF5F97"/>
    <w:rsid w:val="00BF7A80"/>
    <w:rsid w:val="00BF7E8E"/>
    <w:rsid w:val="00C00C2D"/>
    <w:rsid w:val="00C01692"/>
    <w:rsid w:val="00C01DF2"/>
    <w:rsid w:val="00C03793"/>
    <w:rsid w:val="00C04A2E"/>
    <w:rsid w:val="00C0555E"/>
    <w:rsid w:val="00C057B7"/>
    <w:rsid w:val="00C06E01"/>
    <w:rsid w:val="00C06E96"/>
    <w:rsid w:val="00C0733A"/>
    <w:rsid w:val="00C07566"/>
    <w:rsid w:val="00C100F9"/>
    <w:rsid w:val="00C1077D"/>
    <w:rsid w:val="00C109BE"/>
    <w:rsid w:val="00C10AEC"/>
    <w:rsid w:val="00C11180"/>
    <w:rsid w:val="00C1219B"/>
    <w:rsid w:val="00C1331C"/>
    <w:rsid w:val="00C13512"/>
    <w:rsid w:val="00C139CB"/>
    <w:rsid w:val="00C14455"/>
    <w:rsid w:val="00C14B71"/>
    <w:rsid w:val="00C1576D"/>
    <w:rsid w:val="00C15878"/>
    <w:rsid w:val="00C16860"/>
    <w:rsid w:val="00C1688F"/>
    <w:rsid w:val="00C16AE0"/>
    <w:rsid w:val="00C214CF"/>
    <w:rsid w:val="00C2302D"/>
    <w:rsid w:val="00C24B23"/>
    <w:rsid w:val="00C253B3"/>
    <w:rsid w:val="00C2645B"/>
    <w:rsid w:val="00C2670D"/>
    <w:rsid w:val="00C276AA"/>
    <w:rsid w:val="00C27B18"/>
    <w:rsid w:val="00C3171D"/>
    <w:rsid w:val="00C32058"/>
    <w:rsid w:val="00C32972"/>
    <w:rsid w:val="00C32DA8"/>
    <w:rsid w:val="00C33E49"/>
    <w:rsid w:val="00C3572B"/>
    <w:rsid w:val="00C35B52"/>
    <w:rsid w:val="00C36C7D"/>
    <w:rsid w:val="00C37D06"/>
    <w:rsid w:val="00C40237"/>
    <w:rsid w:val="00C416F2"/>
    <w:rsid w:val="00C417DE"/>
    <w:rsid w:val="00C41EFB"/>
    <w:rsid w:val="00C431C2"/>
    <w:rsid w:val="00C436C9"/>
    <w:rsid w:val="00C438B3"/>
    <w:rsid w:val="00C43B5B"/>
    <w:rsid w:val="00C445AF"/>
    <w:rsid w:val="00C44DCF"/>
    <w:rsid w:val="00C45788"/>
    <w:rsid w:val="00C458FE"/>
    <w:rsid w:val="00C45B6F"/>
    <w:rsid w:val="00C464C3"/>
    <w:rsid w:val="00C466B4"/>
    <w:rsid w:val="00C46E9C"/>
    <w:rsid w:val="00C47691"/>
    <w:rsid w:val="00C47752"/>
    <w:rsid w:val="00C47C8A"/>
    <w:rsid w:val="00C47D0D"/>
    <w:rsid w:val="00C50192"/>
    <w:rsid w:val="00C51263"/>
    <w:rsid w:val="00C518E3"/>
    <w:rsid w:val="00C51B6F"/>
    <w:rsid w:val="00C520A5"/>
    <w:rsid w:val="00C52146"/>
    <w:rsid w:val="00C52AED"/>
    <w:rsid w:val="00C52B16"/>
    <w:rsid w:val="00C536FE"/>
    <w:rsid w:val="00C5516C"/>
    <w:rsid w:val="00C55B35"/>
    <w:rsid w:val="00C55F9F"/>
    <w:rsid w:val="00C56325"/>
    <w:rsid w:val="00C5638F"/>
    <w:rsid w:val="00C56B39"/>
    <w:rsid w:val="00C573FC"/>
    <w:rsid w:val="00C57420"/>
    <w:rsid w:val="00C57E81"/>
    <w:rsid w:val="00C57F67"/>
    <w:rsid w:val="00C60770"/>
    <w:rsid w:val="00C6195E"/>
    <w:rsid w:val="00C61A23"/>
    <w:rsid w:val="00C62212"/>
    <w:rsid w:val="00C64306"/>
    <w:rsid w:val="00C64E83"/>
    <w:rsid w:val="00C662F0"/>
    <w:rsid w:val="00C66A3A"/>
    <w:rsid w:val="00C66D71"/>
    <w:rsid w:val="00C67207"/>
    <w:rsid w:val="00C67401"/>
    <w:rsid w:val="00C679B2"/>
    <w:rsid w:val="00C7111F"/>
    <w:rsid w:val="00C712C7"/>
    <w:rsid w:val="00C717BF"/>
    <w:rsid w:val="00C721F7"/>
    <w:rsid w:val="00C72510"/>
    <w:rsid w:val="00C729EC"/>
    <w:rsid w:val="00C72A66"/>
    <w:rsid w:val="00C72C1F"/>
    <w:rsid w:val="00C7489B"/>
    <w:rsid w:val="00C75A97"/>
    <w:rsid w:val="00C76721"/>
    <w:rsid w:val="00C76A8E"/>
    <w:rsid w:val="00C804CD"/>
    <w:rsid w:val="00C81402"/>
    <w:rsid w:val="00C817C9"/>
    <w:rsid w:val="00C81AC4"/>
    <w:rsid w:val="00C81DBD"/>
    <w:rsid w:val="00C8384D"/>
    <w:rsid w:val="00C8403B"/>
    <w:rsid w:val="00C843D5"/>
    <w:rsid w:val="00C85653"/>
    <w:rsid w:val="00C86072"/>
    <w:rsid w:val="00C86B38"/>
    <w:rsid w:val="00C872F2"/>
    <w:rsid w:val="00C87B5F"/>
    <w:rsid w:val="00C90570"/>
    <w:rsid w:val="00C907A5"/>
    <w:rsid w:val="00C907CA"/>
    <w:rsid w:val="00C91108"/>
    <w:rsid w:val="00C912E2"/>
    <w:rsid w:val="00C915D7"/>
    <w:rsid w:val="00C91620"/>
    <w:rsid w:val="00C91F31"/>
    <w:rsid w:val="00C929FF"/>
    <w:rsid w:val="00C93212"/>
    <w:rsid w:val="00C936C0"/>
    <w:rsid w:val="00C939ED"/>
    <w:rsid w:val="00C93BFE"/>
    <w:rsid w:val="00C93D76"/>
    <w:rsid w:val="00C94129"/>
    <w:rsid w:val="00C94355"/>
    <w:rsid w:val="00C94395"/>
    <w:rsid w:val="00C94CEB"/>
    <w:rsid w:val="00C95875"/>
    <w:rsid w:val="00C96713"/>
    <w:rsid w:val="00C96ED8"/>
    <w:rsid w:val="00C96F87"/>
    <w:rsid w:val="00C9708A"/>
    <w:rsid w:val="00C97399"/>
    <w:rsid w:val="00C97790"/>
    <w:rsid w:val="00C97A42"/>
    <w:rsid w:val="00CA0C8F"/>
    <w:rsid w:val="00CA111C"/>
    <w:rsid w:val="00CA119C"/>
    <w:rsid w:val="00CA3995"/>
    <w:rsid w:val="00CA39D9"/>
    <w:rsid w:val="00CA4BFD"/>
    <w:rsid w:val="00CA57AC"/>
    <w:rsid w:val="00CA57FD"/>
    <w:rsid w:val="00CA6E83"/>
    <w:rsid w:val="00CA7C27"/>
    <w:rsid w:val="00CA7E3F"/>
    <w:rsid w:val="00CB1CB1"/>
    <w:rsid w:val="00CB20DD"/>
    <w:rsid w:val="00CB2145"/>
    <w:rsid w:val="00CB26D2"/>
    <w:rsid w:val="00CB30B1"/>
    <w:rsid w:val="00CB3713"/>
    <w:rsid w:val="00CB39F5"/>
    <w:rsid w:val="00CB3A48"/>
    <w:rsid w:val="00CB3EDE"/>
    <w:rsid w:val="00CB5180"/>
    <w:rsid w:val="00CB52F1"/>
    <w:rsid w:val="00CB5A95"/>
    <w:rsid w:val="00CB5DC8"/>
    <w:rsid w:val="00CB606F"/>
    <w:rsid w:val="00CB6329"/>
    <w:rsid w:val="00CB7011"/>
    <w:rsid w:val="00CB7718"/>
    <w:rsid w:val="00CB7A24"/>
    <w:rsid w:val="00CB7FF4"/>
    <w:rsid w:val="00CC0750"/>
    <w:rsid w:val="00CC076F"/>
    <w:rsid w:val="00CC07FA"/>
    <w:rsid w:val="00CC0F47"/>
    <w:rsid w:val="00CC193E"/>
    <w:rsid w:val="00CC25AA"/>
    <w:rsid w:val="00CC2629"/>
    <w:rsid w:val="00CC33AC"/>
    <w:rsid w:val="00CC4F59"/>
    <w:rsid w:val="00CC616D"/>
    <w:rsid w:val="00CC6EC8"/>
    <w:rsid w:val="00CC79F6"/>
    <w:rsid w:val="00CC7E3A"/>
    <w:rsid w:val="00CD02F8"/>
    <w:rsid w:val="00CD16CE"/>
    <w:rsid w:val="00CD17FF"/>
    <w:rsid w:val="00CD2505"/>
    <w:rsid w:val="00CD26D3"/>
    <w:rsid w:val="00CD2740"/>
    <w:rsid w:val="00CD3EC7"/>
    <w:rsid w:val="00CD41D1"/>
    <w:rsid w:val="00CD54B7"/>
    <w:rsid w:val="00CD5E09"/>
    <w:rsid w:val="00CD5EC5"/>
    <w:rsid w:val="00CD61B2"/>
    <w:rsid w:val="00CD62B5"/>
    <w:rsid w:val="00CD702D"/>
    <w:rsid w:val="00CD7055"/>
    <w:rsid w:val="00CD7872"/>
    <w:rsid w:val="00CE0098"/>
    <w:rsid w:val="00CE0F8C"/>
    <w:rsid w:val="00CE1080"/>
    <w:rsid w:val="00CE1741"/>
    <w:rsid w:val="00CE1A71"/>
    <w:rsid w:val="00CE22CD"/>
    <w:rsid w:val="00CE27AF"/>
    <w:rsid w:val="00CE2EC6"/>
    <w:rsid w:val="00CE35DE"/>
    <w:rsid w:val="00CE3B0F"/>
    <w:rsid w:val="00CE434C"/>
    <w:rsid w:val="00CE584E"/>
    <w:rsid w:val="00CE668E"/>
    <w:rsid w:val="00CE6BC2"/>
    <w:rsid w:val="00CE720B"/>
    <w:rsid w:val="00CE7529"/>
    <w:rsid w:val="00CE7E39"/>
    <w:rsid w:val="00CF0BCA"/>
    <w:rsid w:val="00CF1541"/>
    <w:rsid w:val="00CF15C8"/>
    <w:rsid w:val="00CF36AA"/>
    <w:rsid w:val="00CF3D53"/>
    <w:rsid w:val="00CF4B97"/>
    <w:rsid w:val="00CF5E3F"/>
    <w:rsid w:val="00CF60FB"/>
    <w:rsid w:val="00CF65AB"/>
    <w:rsid w:val="00CF6733"/>
    <w:rsid w:val="00CF7F0D"/>
    <w:rsid w:val="00D01CCD"/>
    <w:rsid w:val="00D039E4"/>
    <w:rsid w:val="00D03DBC"/>
    <w:rsid w:val="00D03F3E"/>
    <w:rsid w:val="00D04070"/>
    <w:rsid w:val="00D0462A"/>
    <w:rsid w:val="00D0472E"/>
    <w:rsid w:val="00D048AF"/>
    <w:rsid w:val="00D05B2E"/>
    <w:rsid w:val="00D0655A"/>
    <w:rsid w:val="00D068BC"/>
    <w:rsid w:val="00D06944"/>
    <w:rsid w:val="00D0710B"/>
    <w:rsid w:val="00D07828"/>
    <w:rsid w:val="00D07A94"/>
    <w:rsid w:val="00D07FBD"/>
    <w:rsid w:val="00D1005B"/>
    <w:rsid w:val="00D10105"/>
    <w:rsid w:val="00D105BE"/>
    <w:rsid w:val="00D11CD5"/>
    <w:rsid w:val="00D13056"/>
    <w:rsid w:val="00D1320E"/>
    <w:rsid w:val="00D132F6"/>
    <w:rsid w:val="00D13339"/>
    <w:rsid w:val="00D13D3D"/>
    <w:rsid w:val="00D14704"/>
    <w:rsid w:val="00D1618D"/>
    <w:rsid w:val="00D16345"/>
    <w:rsid w:val="00D167C1"/>
    <w:rsid w:val="00D17103"/>
    <w:rsid w:val="00D17D79"/>
    <w:rsid w:val="00D20456"/>
    <w:rsid w:val="00D20922"/>
    <w:rsid w:val="00D21D77"/>
    <w:rsid w:val="00D21E39"/>
    <w:rsid w:val="00D21EF2"/>
    <w:rsid w:val="00D229C6"/>
    <w:rsid w:val="00D23171"/>
    <w:rsid w:val="00D23478"/>
    <w:rsid w:val="00D239AF"/>
    <w:rsid w:val="00D25677"/>
    <w:rsid w:val="00D256B6"/>
    <w:rsid w:val="00D25EF5"/>
    <w:rsid w:val="00D26167"/>
    <w:rsid w:val="00D26E2A"/>
    <w:rsid w:val="00D276EA"/>
    <w:rsid w:val="00D27F59"/>
    <w:rsid w:val="00D301B9"/>
    <w:rsid w:val="00D30BBF"/>
    <w:rsid w:val="00D30CB2"/>
    <w:rsid w:val="00D30D6A"/>
    <w:rsid w:val="00D31730"/>
    <w:rsid w:val="00D33474"/>
    <w:rsid w:val="00D33847"/>
    <w:rsid w:val="00D34F44"/>
    <w:rsid w:val="00D3535E"/>
    <w:rsid w:val="00D360A1"/>
    <w:rsid w:val="00D36584"/>
    <w:rsid w:val="00D374F2"/>
    <w:rsid w:val="00D37A02"/>
    <w:rsid w:val="00D40E56"/>
    <w:rsid w:val="00D417B2"/>
    <w:rsid w:val="00D41B2F"/>
    <w:rsid w:val="00D41F7C"/>
    <w:rsid w:val="00D427F3"/>
    <w:rsid w:val="00D42951"/>
    <w:rsid w:val="00D42C09"/>
    <w:rsid w:val="00D43232"/>
    <w:rsid w:val="00D4407A"/>
    <w:rsid w:val="00D44A6B"/>
    <w:rsid w:val="00D45A62"/>
    <w:rsid w:val="00D46CD3"/>
    <w:rsid w:val="00D479CF"/>
    <w:rsid w:val="00D47FB3"/>
    <w:rsid w:val="00D502CA"/>
    <w:rsid w:val="00D50C7D"/>
    <w:rsid w:val="00D51022"/>
    <w:rsid w:val="00D5105F"/>
    <w:rsid w:val="00D51793"/>
    <w:rsid w:val="00D52852"/>
    <w:rsid w:val="00D52C4D"/>
    <w:rsid w:val="00D5339D"/>
    <w:rsid w:val="00D53EE7"/>
    <w:rsid w:val="00D54117"/>
    <w:rsid w:val="00D54191"/>
    <w:rsid w:val="00D54736"/>
    <w:rsid w:val="00D551A4"/>
    <w:rsid w:val="00D55479"/>
    <w:rsid w:val="00D561A1"/>
    <w:rsid w:val="00D572B3"/>
    <w:rsid w:val="00D577B9"/>
    <w:rsid w:val="00D5788C"/>
    <w:rsid w:val="00D57B42"/>
    <w:rsid w:val="00D60DF7"/>
    <w:rsid w:val="00D6101B"/>
    <w:rsid w:val="00D611FC"/>
    <w:rsid w:val="00D61785"/>
    <w:rsid w:val="00D618B3"/>
    <w:rsid w:val="00D6225D"/>
    <w:rsid w:val="00D622B8"/>
    <w:rsid w:val="00D6240F"/>
    <w:rsid w:val="00D62AD6"/>
    <w:rsid w:val="00D631B6"/>
    <w:rsid w:val="00D63B11"/>
    <w:rsid w:val="00D64829"/>
    <w:rsid w:val="00D64AB5"/>
    <w:rsid w:val="00D64B29"/>
    <w:rsid w:val="00D651A9"/>
    <w:rsid w:val="00D65993"/>
    <w:rsid w:val="00D65DEB"/>
    <w:rsid w:val="00D6651A"/>
    <w:rsid w:val="00D70B65"/>
    <w:rsid w:val="00D71513"/>
    <w:rsid w:val="00D7284E"/>
    <w:rsid w:val="00D73B7D"/>
    <w:rsid w:val="00D744E6"/>
    <w:rsid w:val="00D74B0D"/>
    <w:rsid w:val="00D754E7"/>
    <w:rsid w:val="00D75B00"/>
    <w:rsid w:val="00D76405"/>
    <w:rsid w:val="00D76E60"/>
    <w:rsid w:val="00D76FDF"/>
    <w:rsid w:val="00D7730B"/>
    <w:rsid w:val="00D777A8"/>
    <w:rsid w:val="00D77BC3"/>
    <w:rsid w:val="00D77E04"/>
    <w:rsid w:val="00D77ECA"/>
    <w:rsid w:val="00D77ED4"/>
    <w:rsid w:val="00D80E50"/>
    <w:rsid w:val="00D81606"/>
    <w:rsid w:val="00D817FA"/>
    <w:rsid w:val="00D81B8E"/>
    <w:rsid w:val="00D81D91"/>
    <w:rsid w:val="00D82658"/>
    <w:rsid w:val="00D82B3F"/>
    <w:rsid w:val="00D8327B"/>
    <w:rsid w:val="00D8334E"/>
    <w:rsid w:val="00D835BA"/>
    <w:rsid w:val="00D83631"/>
    <w:rsid w:val="00D8423E"/>
    <w:rsid w:val="00D84250"/>
    <w:rsid w:val="00D8531D"/>
    <w:rsid w:val="00D85811"/>
    <w:rsid w:val="00D86182"/>
    <w:rsid w:val="00D87164"/>
    <w:rsid w:val="00D87478"/>
    <w:rsid w:val="00D87D4D"/>
    <w:rsid w:val="00D9036B"/>
    <w:rsid w:val="00D90495"/>
    <w:rsid w:val="00D906A1"/>
    <w:rsid w:val="00D90708"/>
    <w:rsid w:val="00D90E1E"/>
    <w:rsid w:val="00D91128"/>
    <w:rsid w:val="00D9136B"/>
    <w:rsid w:val="00D91658"/>
    <w:rsid w:val="00D9170D"/>
    <w:rsid w:val="00D91C6C"/>
    <w:rsid w:val="00D92887"/>
    <w:rsid w:val="00D928C2"/>
    <w:rsid w:val="00D935A8"/>
    <w:rsid w:val="00D93933"/>
    <w:rsid w:val="00D940EA"/>
    <w:rsid w:val="00D96AF8"/>
    <w:rsid w:val="00D96E24"/>
    <w:rsid w:val="00D979C7"/>
    <w:rsid w:val="00DA0373"/>
    <w:rsid w:val="00DA0651"/>
    <w:rsid w:val="00DA25A6"/>
    <w:rsid w:val="00DA2800"/>
    <w:rsid w:val="00DA2A1F"/>
    <w:rsid w:val="00DA301C"/>
    <w:rsid w:val="00DA307B"/>
    <w:rsid w:val="00DA329F"/>
    <w:rsid w:val="00DA3CD4"/>
    <w:rsid w:val="00DA3DC2"/>
    <w:rsid w:val="00DA4347"/>
    <w:rsid w:val="00DA45C0"/>
    <w:rsid w:val="00DA5122"/>
    <w:rsid w:val="00DA57B7"/>
    <w:rsid w:val="00DA6558"/>
    <w:rsid w:val="00DA7D98"/>
    <w:rsid w:val="00DB02F6"/>
    <w:rsid w:val="00DB052B"/>
    <w:rsid w:val="00DB0AA0"/>
    <w:rsid w:val="00DB2BC8"/>
    <w:rsid w:val="00DB3952"/>
    <w:rsid w:val="00DB3CE9"/>
    <w:rsid w:val="00DB4174"/>
    <w:rsid w:val="00DB5582"/>
    <w:rsid w:val="00DB5AD3"/>
    <w:rsid w:val="00DB68E6"/>
    <w:rsid w:val="00DB6DF6"/>
    <w:rsid w:val="00DB789E"/>
    <w:rsid w:val="00DB78B1"/>
    <w:rsid w:val="00DB79C7"/>
    <w:rsid w:val="00DB7EF5"/>
    <w:rsid w:val="00DB7F1A"/>
    <w:rsid w:val="00DC04C4"/>
    <w:rsid w:val="00DC06E1"/>
    <w:rsid w:val="00DC0BA1"/>
    <w:rsid w:val="00DC0E80"/>
    <w:rsid w:val="00DC35AC"/>
    <w:rsid w:val="00DC412C"/>
    <w:rsid w:val="00DC41EE"/>
    <w:rsid w:val="00DC4CDE"/>
    <w:rsid w:val="00DC4F3E"/>
    <w:rsid w:val="00DC57A2"/>
    <w:rsid w:val="00DC5CFD"/>
    <w:rsid w:val="00DC5E0D"/>
    <w:rsid w:val="00DC5E3B"/>
    <w:rsid w:val="00DC7367"/>
    <w:rsid w:val="00DC7BA2"/>
    <w:rsid w:val="00DC7EC3"/>
    <w:rsid w:val="00DC7F7C"/>
    <w:rsid w:val="00DD0050"/>
    <w:rsid w:val="00DD0B32"/>
    <w:rsid w:val="00DD1AE4"/>
    <w:rsid w:val="00DD32D2"/>
    <w:rsid w:val="00DD354D"/>
    <w:rsid w:val="00DD3D15"/>
    <w:rsid w:val="00DD4C66"/>
    <w:rsid w:val="00DD5C48"/>
    <w:rsid w:val="00DD5E5B"/>
    <w:rsid w:val="00DD6692"/>
    <w:rsid w:val="00DD6E8E"/>
    <w:rsid w:val="00DD7593"/>
    <w:rsid w:val="00DD7734"/>
    <w:rsid w:val="00DD78CC"/>
    <w:rsid w:val="00DD7B21"/>
    <w:rsid w:val="00DE0C2D"/>
    <w:rsid w:val="00DE0DD3"/>
    <w:rsid w:val="00DE0F90"/>
    <w:rsid w:val="00DE10A7"/>
    <w:rsid w:val="00DE1676"/>
    <w:rsid w:val="00DE1D9F"/>
    <w:rsid w:val="00DE1FD4"/>
    <w:rsid w:val="00DE2078"/>
    <w:rsid w:val="00DE2AD1"/>
    <w:rsid w:val="00DE3436"/>
    <w:rsid w:val="00DE38C7"/>
    <w:rsid w:val="00DE48AC"/>
    <w:rsid w:val="00DE49E0"/>
    <w:rsid w:val="00DE5102"/>
    <w:rsid w:val="00DE5FEE"/>
    <w:rsid w:val="00DE61D1"/>
    <w:rsid w:val="00DE65BC"/>
    <w:rsid w:val="00DE6DDA"/>
    <w:rsid w:val="00DF020A"/>
    <w:rsid w:val="00DF0B73"/>
    <w:rsid w:val="00DF0CF6"/>
    <w:rsid w:val="00DF1A06"/>
    <w:rsid w:val="00DF1DEB"/>
    <w:rsid w:val="00DF1FE9"/>
    <w:rsid w:val="00DF2345"/>
    <w:rsid w:val="00DF36D3"/>
    <w:rsid w:val="00DF396B"/>
    <w:rsid w:val="00DF3DED"/>
    <w:rsid w:val="00DF449D"/>
    <w:rsid w:val="00DF4601"/>
    <w:rsid w:val="00DF532C"/>
    <w:rsid w:val="00DF5CA7"/>
    <w:rsid w:val="00DF78E3"/>
    <w:rsid w:val="00E00DA8"/>
    <w:rsid w:val="00E01413"/>
    <w:rsid w:val="00E01B59"/>
    <w:rsid w:val="00E01EA1"/>
    <w:rsid w:val="00E0390C"/>
    <w:rsid w:val="00E0536E"/>
    <w:rsid w:val="00E059D2"/>
    <w:rsid w:val="00E05DFF"/>
    <w:rsid w:val="00E06220"/>
    <w:rsid w:val="00E0754F"/>
    <w:rsid w:val="00E07B3D"/>
    <w:rsid w:val="00E11A2B"/>
    <w:rsid w:val="00E11CAB"/>
    <w:rsid w:val="00E12095"/>
    <w:rsid w:val="00E121AC"/>
    <w:rsid w:val="00E1224E"/>
    <w:rsid w:val="00E1230B"/>
    <w:rsid w:val="00E137AB"/>
    <w:rsid w:val="00E14095"/>
    <w:rsid w:val="00E140C9"/>
    <w:rsid w:val="00E14A49"/>
    <w:rsid w:val="00E155D2"/>
    <w:rsid w:val="00E16442"/>
    <w:rsid w:val="00E164DC"/>
    <w:rsid w:val="00E16BE8"/>
    <w:rsid w:val="00E16BF7"/>
    <w:rsid w:val="00E16EF6"/>
    <w:rsid w:val="00E17DED"/>
    <w:rsid w:val="00E203EE"/>
    <w:rsid w:val="00E2147E"/>
    <w:rsid w:val="00E214B2"/>
    <w:rsid w:val="00E21B8E"/>
    <w:rsid w:val="00E22427"/>
    <w:rsid w:val="00E224FB"/>
    <w:rsid w:val="00E22685"/>
    <w:rsid w:val="00E23A98"/>
    <w:rsid w:val="00E23B50"/>
    <w:rsid w:val="00E24169"/>
    <w:rsid w:val="00E24DD7"/>
    <w:rsid w:val="00E25399"/>
    <w:rsid w:val="00E278DE"/>
    <w:rsid w:val="00E303FD"/>
    <w:rsid w:val="00E30837"/>
    <w:rsid w:val="00E3195E"/>
    <w:rsid w:val="00E31D18"/>
    <w:rsid w:val="00E31FF2"/>
    <w:rsid w:val="00E32CD0"/>
    <w:rsid w:val="00E32E9D"/>
    <w:rsid w:val="00E3349E"/>
    <w:rsid w:val="00E36171"/>
    <w:rsid w:val="00E3622A"/>
    <w:rsid w:val="00E36641"/>
    <w:rsid w:val="00E368EF"/>
    <w:rsid w:val="00E36AE3"/>
    <w:rsid w:val="00E37C5F"/>
    <w:rsid w:val="00E403BD"/>
    <w:rsid w:val="00E4060F"/>
    <w:rsid w:val="00E40616"/>
    <w:rsid w:val="00E40BDD"/>
    <w:rsid w:val="00E40EC0"/>
    <w:rsid w:val="00E42FB7"/>
    <w:rsid w:val="00E432DD"/>
    <w:rsid w:val="00E435A9"/>
    <w:rsid w:val="00E43DCF"/>
    <w:rsid w:val="00E43EBF"/>
    <w:rsid w:val="00E44351"/>
    <w:rsid w:val="00E4437B"/>
    <w:rsid w:val="00E45240"/>
    <w:rsid w:val="00E465C6"/>
    <w:rsid w:val="00E46750"/>
    <w:rsid w:val="00E46A88"/>
    <w:rsid w:val="00E470B4"/>
    <w:rsid w:val="00E47AA7"/>
    <w:rsid w:val="00E50000"/>
    <w:rsid w:val="00E504A7"/>
    <w:rsid w:val="00E50A39"/>
    <w:rsid w:val="00E51329"/>
    <w:rsid w:val="00E5212F"/>
    <w:rsid w:val="00E52975"/>
    <w:rsid w:val="00E52C81"/>
    <w:rsid w:val="00E52E65"/>
    <w:rsid w:val="00E53586"/>
    <w:rsid w:val="00E53781"/>
    <w:rsid w:val="00E54075"/>
    <w:rsid w:val="00E5476C"/>
    <w:rsid w:val="00E554DB"/>
    <w:rsid w:val="00E556E7"/>
    <w:rsid w:val="00E55870"/>
    <w:rsid w:val="00E5648F"/>
    <w:rsid w:val="00E56EBF"/>
    <w:rsid w:val="00E570A3"/>
    <w:rsid w:val="00E57685"/>
    <w:rsid w:val="00E60C2D"/>
    <w:rsid w:val="00E60EFA"/>
    <w:rsid w:val="00E612DE"/>
    <w:rsid w:val="00E61CE4"/>
    <w:rsid w:val="00E61CF8"/>
    <w:rsid w:val="00E61F02"/>
    <w:rsid w:val="00E61FF9"/>
    <w:rsid w:val="00E62712"/>
    <w:rsid w:val="00E628F3"/>
    <w:rsid w:val="00E64561"/>
    <w:rsid w:val="00E653C6"/>
    <w:rsid w:val="00E65A2E"/>
    <w:rsid w:val="00E666E7"/>
    <w:rsid w:val="00E66918"/>
    <w:rsid w:val="00E677F3"/>
    <w:rsid w:val="00E67F95"/>
    <w:rsid w:val="00E7032A"/>
    <w:rsid w:val="00E718C5"/>
    <w:rsid w:val="00E7201D"/>
    <w:rsid w:val="00E72134"/>
    <w:rsid w:val="00E72284"/>
    <w:rsid w:val="00E7250A"/>
    <w:rsid w:val="00E7322C"/>
    <w:rsid w:val="00E73903"/>
    <w:rsid w:val="00E73D98"/>
    <w:rsid w:val="00E74032"/>
    <w:rsid w:val="00E74449"/>
    <w:rsid w:val="00E744BC"/>
    <w:rsid w:val="00E77421"/>
    <w:rsid w:val="00E77583"/>
    <w:rsid w:val="00E77695"/>
    <w:rsid w:val="00E776AC"/>
    <w:rsid w:val="00E77F27"/>
    <w:rsid w:val="00E805B7"/>
    <w:rsid w:val="00E80E49"/>
    <w:rsid w:val="00E81612"/>
    <w:rsid w:val="00E81F0C"/>
    <w:rsid w:val="00E8317A"/>
    <w:rsid w:val="00E8407B"/>
    <w:rsid w:val="00E844CB"/>
    <w:rsid w:val="00E844F6"/>
    <w:rsid w:val="00E84932"/>
    <w:rsid w:val="00E84A4B"/>
    <w:rsid w:val="00E84A71"/>
    <w:rsid w:val="00E869AE"/>
    <w:rsid w:val="00E86D20"/>
    <w:rsid w:val="00E90A29"/>
    <w:rsid w:val="00E9128C"/>
    <w:rsid w:val="00E946D3"/>
    <w:rsid w:val="00E94D03"/>
    <w:rsid w:val="00E950E4"/>
    <w:rsid w:val="00E958A1"/>
    <w:rsid w:val="00E95E08"/>
    <w:rsid w:val="00E961E4"/>
    <w:rsid w:val="00E9624D"/>
    <w:rsid w:val="00E96B5C"/>
    <w:rsid w:val="00E96E25"/>
    <w:rsid w:val="00E9768F"/>
    <w:rsid w:val="00E97D92"/>
    <w:rsid w:val="00E97EC4"/>
    <w:rsid w:val="00EA1D1D"/>
    <w:rsid w:val="00EA23D1"/>
    <w:rsid w:val="00EA28EE"/>
    <w:rsid w:val="00EA2A03"/>
    <w:rsid w:val="00EA3875"/>
    <w:rsid w:val="00EA3FEF"/>
    <w:rsid w:val="00EA43E7"/>
    <w:rsid w:val="00EA5C80"/>
    <w:rsid w:val="00EA60FD"/>
    <w:rsid w:val="00EA6824"/>
    <w:rsid w:val="00EA6F80"/>
    <w:rsid w:val="00EA7258"/>
    <w:rsid w:val="00EA77AA"/>
    <w:rsid w:val="00EB0661"/>
    <w:rsid w:val="00EB0FED"/>
    <w:rsid w:val="00EB1E14"/>
    <w:rsid w:val="00EB22B6"/>
    <w:rsid w:val="00EB296A"/>
    <w:rsid w:val="00EB2A82"/>
    <w:rsid w:val="00EB2D7A"/>
    <w:rsid w:val="00EB2EA1"/>
    <w:rsid w:val="00EB2F57"/>
    <w:rsid w:val="00EB2F8A"/>
    <w:rsid w:val="00EB4977"/>
    <w:rsid w:val="00EB50FA"/>
    <w:rsid w:val="00EB5267"/>
    <w:rsid w:val="00EB6B78"/>
    <w:rsid w:val="00EC06EE"/>
    <w:rsid w:val="00EC1349"/>
    <w:rsid w:val="00EC185C"/>
    <w:rsid w:val="00EC1B8B"/>
    <w:rsid w:val="00EC1F9A"/>
    <w:rsid w:val="00EC24AD"/>
    <w:rsid w:val="00EC289F"/>
    <w:rsid w:val="00EC305F"/>
    <w:rsid w:val="00EC359D"/>
    <w:rsid w:val="00EC38A1"/>
    <w:rsid w:val="00EC43A9"/>
    <w:rsid w:val="00EC4A5E"/>
    <w:rsid w:val="00EC4B14"/>
    <w:rsid w:val="00EC4F25"/>
    <w:rsid w:val="00EC5213"/>
    <w:rsid w:val="00EC6503"/>
    <w:rsid w:val="00EC716C"/>
    <w:rsid w:val="00EC7581"/>
    <w:rsid w:val="00ED0415"/>
    <w:rsid w:val="00ED21CF"/>
    <w:rsid w:val="00ED22B7"/>
    <w:rsid w:val="00ED3881"/>
    <w:rsid w:val="00ED3BDD"/>
    <w:rsid w:val="00ED4AEF"/>
    <w:rsid w:val="00ED4B93"/>
    <w:rsid w:val="00ED519F"/>
    <w:rsid w:val="00ED5304"/>
    <w:rsid w:val="00ED5914"/>
    <w:rsid w:val="00ED6319"/>
    <w:rsid w:val="00ED6698"/>
    <w:rsid w:val="00ED6DBD"/>
    <w:rsid w:val="00ED6F42"/>
    <w:rsid w:val="00ED78A1"/>
    <w:rsid w:val="00EE02C1"/>
    <w:rsid w:val="00EE0CDE"/>
    <w:rsid w:val="00EE0D7F"/>
    <w:rsid w:val="00EE19C6"/>
    <w:rsid w:val="00EE23D6"/>
    <w:rsid w:val="00EE251F"/>
    <w:rsid w:val="00EE263E"/>
    <w:rsid w:val="00EE26B7"/>
    <w:rsid w:val="00EE2DC1"/>
    <w:rsid w:val="00EE4A8A"/>
    <w:rsid w:val="00EE4E4A"/>
    <w:rsid w:val="00EE52BF"/>
    <w:rsid w:val="00EE5326"/>
    <w:rsid w:val="00EE547F"/>
    <w:rsid w:val="00EE5B31"/>
    <w:rsid w:val="00EE7937"/>
    <w:rsid w:val="00EE7DEE"/>
    <w:rsid w:val="00EF026B"/>
    <w:rsid w:val="00EF0873"/>
    <w:rsid w:val="00EF0E23"/>
    <w:rsid w:val="00EF1266"/>
    <w:rsid w:val="00EF1AA5"/>
    <w:rsid w:val="00EF1CBB"/>
    <w:rsid w:val="00EF20FA"/>
    <w:rsid w:val="00EF321B"/>
    <w:rsid w:val="00EF3B9B"/>
    <w:rsid w:val="00EF410F"/>
    <w:rsid w:val="00EF4DC4"/>
    <w:rsid w:val="00EF4E78"/>
    <w:rsid w:val="00EF5843"/>
    <w:rsid w:val="00EF5C4D"/>
    <w:rsid w:val="00EF602E"/>
    <w:rsid w:val="00EF6662"/>
    <w:rsid w:val="00EF67C9"/>
    <w:rsid w:val="00EF6FEF"/>
    <w:rsid w:val="00EF727A"/>
    <w:rsid w:val="00EF7514"/>
    <w:rsid w:val="00EF78E1"/>
    <w:rsid w:val="00F010F3"/>
    <w:rsid w:val="00F01522"/>
    <w:rsid w:val="00F0222C"/>
    <w:rsid w:val="00F023BB"/>
    <w:rsid w:val="00F027BA"/>
    <w:rsid w:val="00F02DE4"/>
    <w:rsid w:val="00F0342A"/>
    <w:rsid w:val="00F0369E"/>
    <w:rsid w:val="00F044DD"/>
    <w:rsid w:val="00F04C35"/>
    <w:rsid w:val="00F04F43"/>
    <w:rsid w:val="00F05198"/>
    <w:rsid w:val="00F05FE8"/>
    <w:rsid w:val="00F06580"/>
    <w:rsid w:val="00F06584"/>
    <w:rsid w:val="00F06D0B"/>
    <w:rsid w:val="00F07900"/>
    <w:rsid w:val="00F07EFA"/>
    <w:rsid w:val="00F07F4D"/>
    <w:rsid w:val="00F10934"/>
    <w:rsid w:val="00F113B8"/>
    <w:rsid w:val="00F11FA5"/>
    <w:rsid w:val="00F12F4B"/>
    <w:rsid w:val="00F136E5"/>
    <w:rsid w:val="00F13ADD"/>
    <w:rsid w:val="00F146F2"/>
    <w:rsid w:val="00F1476D"/>
    <w:rsid w:val="00F15190"/>
    <w:rsid w:val="00F1534A"/>
    <w:rsid w:val="00F15A06"/>
    <w:rsid w:val="00F15FCF"/>
    <w:rsid w:val="00F16523"/>
    <w:rsid w:val="00F1723B"/>
    <w:rsid w:val="00F20055"/>
    <w:rsid w:val="00F205B6"/>
    <w:rsid w:val="00F209C8"/>
    <w:rsid w:val="00F20C58"/>
    <w:rsid w:val="00F20E62"/>
    <w:rsid w:val="00F215C9"/>
    <w:rsid w:val="00F21C90"/>
    <w:rsid w:val="00F21CFB"/>
    <w:rsid w:val="00F23C50"/>
    <w:rsid w:val="00F245BC"/>
    <w:rsid w:val="00F248FB"/>
    <w:rsid w:val="00F24B4B"/>
    <w:rsid w:val="00F25039"/>
    <w:rsid w:val="00F2504B"/>
    <w:rsid w:val="00F25165"/>
    <w:rsid w:val="00F25E75"/>
    <w:rsid w:val="00F26128"/>
    <w:rsid w:val="00F26E72"/>
    <w:rsid w:val="00F27E24"/>
    <w:rsid w:val="00F30737"/>
    <w:rsid w:val="00F30DB6"/>
    <w:rsid w:val="00F31154"/>
    <w:rsid w:val="00F311D3"/>
    <w:rsid w:val="00F31584"/>
    <w:rsid w:val="00F31910"/>
    <w:rsid w:val="00F32374"/>
    <w:rsid w:val="00F32D4E"/>
    <w:rsid w:val="00F33A59"/>
    <w:rsid w:val="00F33D24"/>
    <w:rsid w:val="00F341C9"/>
    <w:rsid w:val="00F346E0"/>
    <w:rsid w:val="00F3531C"/>
    <w:rsid w:val="00F355BD"/>
    <w:rsid w:val="00F357D1"/>
    <w:rsid w:val="00F368A9"/>
    <w:rsid w:val="00F36C31"/>
    <w:rsid w:val="00F373EB"/>
    <w:rsid w:val="00F405A5"/>
    <w:rsid w:val="00F40797"/>
    <w:rsid w:val="00F43B03"/>
    <w:rsid w:val="00F440E4"/>
    <w:rsid w:val="00F44319"/>
    <w:rsid w:val="00F44340"/>
    <w:rsid w:val="00F444D9"/>
    <w:rsid w:val="00F454F7"/>
    <w:rsid w:val="00F458D3"/>
    <w:rsid w:val="00F45BFA"/>
    <w:rsid w:val="00F45F28"/>
    <w:rsid w:val="00F46F73"/>
    <w:rsid w:val="00F470F4"/>
    <w:rsid w:val="00F473FC"/>
    <w:rsid w:val="00F47A64"/>
    <w:rsid w:val="00F47D2A"/>
    <w:rsid w:val="00F502AD"/>
    <w:rsid w:val="00F504DE"/>
    <w:rsid w:val="00F50DAA"/>
    <w:rsid w:val="00F51ABE"/>
    <w:rsid w:val="00F51F86"/>
    <w:rsid w:val="00F51FE8"/>
    <w:rsid w:val="00F53A70"/>
    <w:rsid w:val="00F544F9"/>
    <w:rsid w:val="00F54B87"/>
    <w:rsid w:val="00F54CCC"/>
    <w:rsid w:val="00F5530D"/>
    <w:rsid w:val="00F55922"/>
    <w:rsid w:val="00F55B04"/>
    <w:rsid w:val="00F55B32"/>
    <w:rsid w:val="00F563B4"/>
    <w:rsid w:val="00F5694D"/>
    <w:rsid w:val="00F57066"/>
    <w:rsid w:val="00F60B83"/>
    <w:rsid w:val="00F62397"/>
    <w:rsid w:val="00F62652"/>
    <w:rsid w:val="00F62678"/>
    <w:rsid w:val="00F62811"/>
    <w:rsid w:val="00F6399E"/>
    <w:rsid w:val="00F63DB8"/>
    <w:rsid w:val="00F63E7E"/>
    <w:rsid w:val="00F64D2B"/>
    <w:rsid w:val="00F65B51"/>
    <w:rsid w:val="00F6603A"/>
    <w:rsid w:val="00F6728C"/>
    <w:rsid w:val="00F67425"/>
    <w:rsid w:val="00F675AE"/>
    <w:rsid w:val="00F701A7"/>
    <w:rsid w:val="00F70276"/>
    <w:rsid w:val="00F706F4"/>
    <w:rsid w:val="00F70A38"/>
    <w:rsid w:val="00F710A8"/>
    <w:rsid w:val="00F71627"/>
    <w:rsid w:val="00F7374B"/>
    <w:rsid w:val="00F73EA6"/>
    <w:rsid w:val="00F748FB"/>
    <w:rsid w:val="00F75100"/>
    <w:rsid w:val="00F75633"/>
    <w:rsid w:val="00F75C2D"/>
    <w:rsid w:val="00F768AA"/>
    <w:rsid w:val="00F76B04"/>
    <w:rsid w:val="00F76B93"/>
    <w:rsid w:val="00F76CCD"/>
    <w:rsid w:val="00F77366"/>
    <w:rsid w:val="00F773F1"/>
    <w:rsid w:val="00F774C5"/>
    <w:rsid w:val="00F77C01"/>
    <w:rsid w:val="00F801B3"/>
    <w:rsid w:val="00F80ACC"/>
    <w:rsid w:val="00F80AF9"/>
    <w:rsid w:val="00F83194"/>
    <w:rsid w:val="00F8359B"/>
    <w:rsid w:val="00F843F3"/>
    <w:rsid w:val="00F8463A"/>
    <w:rsid w:val="00F84B50"/>
    <w:rsid w:val="00F853F1"/>
    <w:rsid w:val="00F85BE1"/>
    <w:rsid w:val="00F85CE4"/>
    <w:rsid w:val="00F85DCE"/>
    <w:rsid w:val="00F90174"/>
    <w:rsid w:val="00F913BB"/>
    <w:rsid w:val="00F91983"/>
    <w:rsid w:val="00F91BB7"/>
    <w:rsid w:val="00F9254D"/>
    <w:rsid w:val="00F92CEE"/>
    <w:rsid w:val="00F931C8"/>
    <w:rsid w:val="00F934CB"/>
    <w:rsid w:val="00F937A6"/>
    <w:rsid w:val="00F93AA0"/>
    <w:rsid w:val="00F95939"/>
    <w:rsid w:val="00F95EFB"/>
    <w:rsid w:val="00F96A3D"/>
    <w:rsid w:val="00F97CB4"/>
    <w:rsid w:val="00FA0A58"/>
    <w:rsid w:val="00FA192C"/>
    <w:rsid w:val="00FA1B9D"/>
    <w:rsid w:val="00FA2013"/>
    <w:rsid w:val="00FA3A55"/>
    <w:rsid w:val="00FA5849"/>
    <w:rsid w:val="00FA6118"/>
    <w:rsid w:val="00FA64C2"/>
    <w:rsid w:val="00FA7134"/>
    <w:rsid w:val="00FA730F"/>
    <w:rsid w:val="00FA75CC"/>
    <w:rsid w:val="00FA78F3"/>
    <w:rsid w:val="00FB1036"/>
    <w:rsid w:val="00FB1794"/>
    <w:rsid w:val="00FB20B0"/>
    <w:rsid w:val="00FB2367"/>
    <w:rsid w:val="00FB2C73"/>
    <w:rsid w:val="00FB3B6F"/>
    <w:rsid w:val="00FB3BEB"/>
    <w:rsid w:val="00FB4734"/>
    <w:rsid w:val="00FB4934"/>
    <w:rsid w:val="00FB4B49"/>
    <w:rsid w:val="00FB501E"/>
    <w:rsid w:val="00FB5067"/>
    <w:rsid w:val="00FB5073"/>
    <w:rsid w:val="00FB5E45"/>
    <w:rsid w:val="00FB6398"/>
    <w:rsid w:val="00FB6609"/>
    <w:rsid w:val="00FB68C0"/>
    <w:rsid w:val="00FC043D"/>
    <w:rsid w:val="00FC0646"/>
    <w:rsid w:val="00FC104E"/>
    <w:rsid w:val="00FC10B9"/>
    <w:rsid w:val="00FC117D"/>
    <w:rsid w:val="00FC29F1"/>
    <w:rsid w:val="00FC2DB4"/>
    <w:rsid w:val="00FC3761"/>
    <w:rsid w:val="00FC391C"/>
    <w:rsid w:val="00FC3CA8"/>
    <w:rsid w:val="00FC4497"/>
    <w:rsid w:val="00FC45E1"/>
    <w:rsid w:val="00FC48A6"/>
    <w:rsid w:val="00FC5A6D"/>
    <w:rsid w:val="00FC661C"/>
    <w:rsid w:val="00FC6B63"/>
    <w:rsid w:val="00FC7E99"/>
    <w:rsid w:val="00FD1962"/>
    <w:rsid w:val="00FD25C8"/>
    <w:rsid w:val="00FD25D3"/>
    <w:rsid w:val="00FD2FCA"/>
    <w:rsid w:val="00FD3063"/>
    <w:rsid w:val="00FD6C2B"/>
    <w:rsid w:val="00FD7A86"/>
    <w:rsid w:val="00FD7DFC"/>
    <w:rsid w:val="00FE0963"/>
    <w:rsid w:val="00FE0ABF"/>
    <w:rsid w:val="00FE1930"/>
    <w:rsid w:val="00FE2C32"/>
    <w:rsid w:val="00FE2DD3"/>
    <w:rsid w:val="00FE50F7"/>
    <w:rsid w:val="00FE5513"/>
    <w:rsid w:val="00FE5697"/>
    <w:rsid w:val="00FE5F2B"/>
    <w:rsid w:val="00FE660C"/>
    <w:rsid w:val="00FE66AC"/>
    <w:rsid w:val="00FE70EE"/>
    <w:rsid w:val="00FE7E8A"/>
    <w:rsid w:val="00FF159E"/>
    <w:rsid w:val="00FF1D54"/>
    <w:rsid w:val="00FF2153"/>
    <w:rsid w:val="00FF25AA"/>
    <w:rsid w:val="00FF2996"/>
    <w:rsid w:val="00FF4A1E"/>
    <w:rsid w:val="00FF5093"/>
    <w:rsid w:val="00FF51A1"/>
    <w:rsid w:val="00FF5EBF"/>
    <w:rsid w:val="00FF64BA"/>
    <w:rsid w:val="00FF6EB1"/>
    <w:rsid w:val="00FF77EB"/>
    <w:rsid w:val="00FF7CCB"/>
    <w:rsid w:val="00FF7DAA"/>
    <w:rsid w:val="013E6771"/>
    <w:rsid w:val="02960F2A"/>
    <w:rsid w:val="03BD4A03"/>
    <w:rsid w:val="03C77E5A"/>
    <w:rsid w:val="06E71CD1"/>
    <w:rsid w:val="07CD22EC"/>
    <w:rsid w:val="091EF46D"/>
    <w:rsid w:val="0B42BC22"/>
    <w:rsid w:val="0D2DE45E"/>
    <w:rsid w:val="0D2FD2ED"/>
    <w:rsid w:val="138E7413"/>
    <w:rsid w:val="13931F38"/>
    <w:rsid w:val="147B3793"/>
    <w:rsid w:val="16208944"/>
    <w:rsid w:val="17F74699"/>
    <w:rsid w:val="189913E2"/>
    <w:rsid w:val="19803080"/>
    <w:rsid w:val="1B328B57"/>
    <w:rsid w:val="1F2D036D"/>
    <w:rsid w:val="202CB149"/>
    <w:rsid w:val="21473259"/>
    <w:rsid w:val="229DCE56"/>
    <w:rsid w:val="22AA0B23"/>
    <w:rsid w:val="23EC0B50"/>
    <w:rsid w:val="24AEF5AB"/>
    <w:rsid w:val="271B4C5B"/>
    <w:rsid w:val="296FEBF6"/>
    <w:rsid w:val="2A0C7BE2"/>
    <w:rsid w:val="2A9C956F"/>
    <w:rsid w:val="2B9911C7"/>
    <w:rsid w:val="2DD50C11"/>
    <w:rsid w:val="2E08F528"/>
    <w:rsid w:val="2FEA7113"/>
    <w:rsid w:val="30285DBB"/>
    <w:rsid w:val="3123CCB4"/>
    <w:rsid w:val="3130EDA7"/>
    <w:rsid w:val="31BD3077"/>
    <w:rsid w:val="32945634"/>
    <w:rsid w:val="33C192F5"/>
    <w:rsid w:val="381B9C18"/>
    <w:rsid w:val="39347EC8"/>
    <w:rsid w:val="3B14D1FC"/>
    <w:rsid w:val="3B2F64E4"/>
    <w:rsid w:val="3B6188D2"/>
    <w:rsid w:val="3B7EA75D"/>
    <w:rsid w:val="3BEF3107"/>
    <w:rsid w:val="3C8C6C0A"/>
    <w:rsid w:val="3CBFC2C3"/>
    <w:rsid w:val="3CE0D156"/>
    <w:rsid w:val="3FC6ACEB"/>
    <w:rsid w:val="401E0FC1"/>
    <w:rsid w:val="41C1AEDD"/>
    <w:rsid w:val="44DA51A6"/>
    <w:rsid w:val="4513B5B6"/>
    <w:rsid w:val="4556E267"/>
    <w:rsid w:val="470A349F"/>
    <w:rsid w:val="4725698A"/>
    <w:rsid w:val="4993F51E"/>
    <w:rsid w:val="4A095DD2"/>
    <w:rsid w:val="4A1D9FE0"/>
    <w:rsid w:val="4D267924"/>
    <w:rsid w:val="4FAAB5D6"/>
    <w:rsid w:val="50C2EE9B"/>
    <w:rsid w:val="51340D09"/>
    <w:rsid w:val="55B97C34"/>
    <w:rsid w:val="574CB8E6"/>
    <w:rsid w:val="57DC805E"/>
    <w:rsid w:val="57F3448B"/>
    <w:rsid w:val="5A2E3DC4"/>
    <w:rsid w:val="5BB2432F"/>
    <w:rsid w:val="5CDBEF55"/>
    <w:rsid w:val="5E47C538"/>
    <w:rsid w:val="5E891E0E"/>
    <w:rsid w:val="5E90F268"/>
    <w:rsid w:val="60C45F1B"/>
    <w:rsid w:val="60FD582F"/>
    <w:rsid w:val="642B4490"/>
    <w:rsid w:val="64CCDAB0"/>
    <w:rsid w:val="65E87FB3"/>
    <w:rsid w:val="6927C74C"/>
    <w:rsid w:val="6AB06D61"/>
    <w:rsid w:val="6ACDB673"/>
    <w:rsid w:val="6B54B07B"/>
    <w:rsid w:val="6BB7B32A"/>
    <w:rsid w:val="6ED4B569"/>
    <w:rsid w:val="6FA2DDCC"/>
    <w:rsid w:val="6FE23789"/>
    <w:rsid w:val="7137DCCC"/>
    <w:rsid w:val="72DDC6E8"/>
    <w:rsid w:val="7469B147"/>
    <w:rsid w:val="7664B585"/>
    <w:rsid w:val="77AF9FFF"/>
    <w:rsid w:val="792BB2DA"/>
    <w:rsid w:val="7B970120"/>
    <w:rsid w:val="7CE79926"/>
    <w:rsid w:val="7F1FFEB1"/>
    <w:rsid w:val="7F75C3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33CC41FA-BC39-433A-9068-BFF26A7A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50C"/>
    <w:rPr>
      <w:rFonts w:ascii="Arial" w:hAnsi="Arial"/>
      <w:sz w:val="20"/>
    </w:rPr>
  </w:style>
  <w:style w:type="paragraph" w:styleId="Heading2">
    <w:name w:val="heading 2"/>
    <w:basedOn w:val="Normal"/>
    <w:next w:val="Normal"/>
    <w:link w:val="Heading2Char"/>
    <w:uiPriority w:val="9"/>
    <w:semiHidden/>
    <w:unhideWhenUsed/>
    <w:qFormat/>
    <w:rsid w:val="00E334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32F5F"/>
    <w:pPr>
      <w:spacing w:after="0" w:line="240" w:lineRule="auto"/>
      <w:ind w:left="720"/>
    </w:pPr>
    <w:rPr>
      <w:rFonts w:eastAsia="Times New Roman" w:cs="Times New Roman"/>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2F5F"/>
    <w:rPr>
      <w:rFonts w:ascii="Arial" w:eastAsia="Times New Roman" w:hAnsi="Arial" w:cs="Times New Roman"/>
      <w:sz w:val="20"/>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 w:type="paragraph" w:styleId="Caption">
    <w:name w:val="caption"/>
    <w:basedOn w:val="Normal"/>
    <w:next w:val="Normal"/>
    <w:uiPriority w:val="35"/>
    <w:unhideWhenUsed/>
    <w:qFormat/>
    <w:rsid w:val="00954669"/>
    <w:pPr>
      <w:spacing w:after="200" w:line="240" w:lineRule="auto"/>
    </w:pPr>
    <w:rPr>
      <w:i/>
      <w:iCs/>
      <w:color w:val="44546A" w:themeColor="text2"/>
      <w:sz w:val="18"/>
      <w:szCs w:val="18"/>
    </w:rPr>
  </w:style>
  <w:style w:type="character" w:styleId="Mention">
    <w:name w:val="Mention"/>
    <w:basedOn w:val="DefaultParagraphFont"/>
    <w:uiPriority w:val="99"/>
    <w:unhideWhenUsed/>
    <w:rsid w:val="000D67F0"/>
    <w:rPr>
      <w:color w:val="2B579A"/>
      <w:shd w:val="clear" w:color="auto" w:fill="E1DFDD"/>
    </w:rPr>
  </w:style>
  <w:style w:type="character" w:styleId="UnresolvedMention">
    <w:name w:val="Unresolved Mention"/>
    <w:basedOn w:val="DefaultParagraphFont"/>
    <w:uiPriority w:val="99"/>
    <w:semiHidden/>
    <w:unhideWhenUsed/>
    <w:rsid w:val="00A626A7"/>
    <w:rPr>
      <w:color w:val="605E5C"/>
      <w:shd w:val="clear" w:color="auto" w:fill="E1DFDD"/>
    </w:rPr>
  </w:style>
  <w:style w:type="paragraph" w:customStyle="1" w:styleId="Numeracijos1lygis">
    <w:name w:val="Numeracijos 1 lygis"/>
    <w:basedOn w:val="Heading2"/>
    <w:autoRedefine/>
    <w:rsid w:val="00E3349E"/>
    <w:pPr>
      <w:keepLines w:val="0"/>
      <w:numPr>
        <w:numId w:val="3"/>
      </w:numPr>
      <w:spacing w:before="240" w:after="240" w:line="240" w:lineRule="auto"/>
      <w:jc w:val="both"/>
    </w:pPr>
    <w:rPr>
      <w:rFonts w:ascii="Trebuchet MS" w:eastAsia="Times New Roman" w:hAnsi="Trebuchet MS" w:cs="Arial"/>
      <w:b/>
      <w:bCs/>
      <w:iCs/>
      <w:color w:val="auto"/>
      <w:sz w:val="22"/>
      <w:szCs w:val="28"/>
      <w:lang w:val="de-DE"/>
    </w:rPr>
  </w:style>
  <w:style w:type="paragraph" w:customStyle="1" w:styleId="Numeracijos2lygis">
    <w:name w:val="Numeracijos 2 lygis"/>
    <w:basedOn w:val="ListParagraph"/>
    <w:link w:val="Numeracijos2lygisChar"/>
    <w:autoRedefine/>
    <w:rsid w:val="00750ABA"/>
    <w:pPr>
      <w:ind w:left="0"/>
      <w:jc w:val="both"/>
    </w:pPr>
    <w:rPr>
      <w:rFonts w:eastAsia="Trebuchet MS"/>
      <w:lang w:val="de-DE"/>
    </w:rPr>
  </w:style>
  <w:style w:type="paragraph" w:customStyle="1" w:styleId="Numeracijos4lygis">
    <w:name w:val="Numeracijos 4 lygis"/>
    <w:basedOn w:val="ListParagraph"/>
    <w:autoRedefine/>
    <w:rsid w:val="00E3349E"/>
    <w:pPr>
      <w:numPr>
        <w:ilvl w:val="1"/>
        <w:numId w:val="3"/>
      </w:numPr>
      <w:jc w:val="both"/>
    </w:pPr>
    <w:rPr>
      <w:lang w:val="de-DE"/>
    </w:rPr>
  </w:style>
  <w:style w:type="character" w:customStyle="1" w:styleId="Numeracijos2lygisChar">
    <w:name w:val="Numeracijos 2 lygis Char"/>
    <w:basedOn w:val="ListParagraphChar"/>
    <w:link w:val="Numeracijos2lygis"/>
    <w:rsid w:val="00750ABA"/>
    <w:rPr>
      <w:rFonts w:ascii="Arial" w:eastAsia="Trebuchet MS" w:hAnsi="Arial" w:cs="Times New Roman"/>
      <w:sz w:val="20"/>
      <w:szCs w:val="24"/>
      <w:lang w:val="de-DE"/>
    </w:rPr>
  </w:style>
  <w:style w:type="character" w:customStyle="1" w:styleId="Heading2Char">
    <w:name w:val="Heading 2 Char"/>
    <w:basedOn w:val="DefaultParagraphFont"/>
    <w:link w:val="Heading2"/>
    <w:uiPriority w:val="9"/>
    <w:semiHidden/>
    <w:rsid w:val="00E3349E"/>
    <w:rPr>
      <w:rFonts w:asciiTheme="majorHAnsi" w:eastAsiaTheme="majorEastAsia" w:hAnsiTheme="majorHAnsi" w:cstheme="majorBidi"/>
      <w:color w:val="2F5496" w:themeColor="accent1" w:themeShade="BF"/>
      <w:sz w:val="26"/>
      <w:szCs w:val="26"/>
      <w:lang w:val="en-GB"/>
    </w:rPr>
  </w:style>
  <w:style w:type="paragraph" w:styleId="NormalWeb">
    <w:name w:val="Normal (Web)"/>
    <w:basedOn w:val="Normal"/>
    <w:uiPriority w:val="99"/>
    <w:semiHidden/>
    <w:unhideWhenUsed/>
    <w:rsid w:val="007876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91177">
      <w:bodyDiv w:val="1"/>
      <w:marLeft w:val="0"/>
      <w:marRight w:val="0"/>
      <w:marTop w:val="0"/>
      <w:marBottom w:val="0"/>
      <w:divBdr>
        <w:top w:val="none" w:sz="0" w:space="0" w:color="auto"/>
        <w:left w:val="none" w:sz="0" w:space="0" w:color="auto"/>
        <w:bottom w:val="none" w:sz="0" w:space="0" w:color="auto"/>
        <w:right w:val="none" w:sz="0" w:space="0" w:color="auto"/>
      </w:divBdr>
    </w:div>
    <w:div w:id="952833567">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358234040">
      <w:bodyDiv w:val="1"/>
      <w:marLeft w:val="0"/>
      <w:marRight w:val="0"/>
      <w:marTop w:val="0"/>
      <w:marBottom w:val="0"/>
      <w:divBdr>
        <w:top w:val="none" w:sz="0" w:space="0" w:color="auto"/>
        <w:left w:val="none" w:sz="0" w:space="0" w:color="auto"/>
        <w:bottom w:val="none" w:sz="0" w:space="0" w:color="auto"/>
        <w:right w:val="none" w:sz="0" w:space="0" w:color="auto"/>
      </w:divBdr>
    </w:div>
    <w:div w:id="1474129863">
      <w:bodyDiv w:val="1"/>
      <w:marLeft w:val="0"/>
      <w:marRight w:val="0"/>
      <w:marTop w:val="0"/>
      <w:marBottom w:val="0"/>
      <w:divBdr>
        <w:top w:val="none" w:sz="0" w:space="0" w:color="auto"/>
        <w:left w:val="none" w:sz="0" w:space="0" w:color="auto"/>
        <w:bottom w:val="none" w:sz="0" w:space="0" w:color="auto"/>
        <w:right w:val="none" w:sz="0" w:space="0" w:color="auto"/>
      </w:divBdr>
    </w:div>
    <w:div w:id="1730567482">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8072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e16e7761fc4b11e89b04a534c5aaf5c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 ds:uri="109e2c8a-4f0c-4361-8f0e-4bf3c38048dc"/>
    <ds:schemaRef ds:uri="d665ee69-fb47-4e3a-9bbd-6e139d4ffb3e"/>
  </ds:schemaRefs>
</ds:datastoreItem>
</file>

<file path=customXml/itemProps3.xml><?xml version="1.0" encoding="utf-8"?>
<ds:datastoreItem xmlns:ds="http://schemas.openxmlformats.org/officeDocument/2006/customXml" ds:itemID="{C11520C9-9BBB-4293-963E-1420E442D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99F04-2C33-43A7-9B09-35EFD31343A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25</TotalTime>
  <Pages>11</Pages>
  <Words>4922</Words>
  <Characters>28062</Characters>
  <Application>Microsoft Office Word</Application>
  <DocSecurity>0</DocSecurity>
  <Lines>233</Lines>
  <Paragraphs>65</Paragraphs>
  <ScaleCrop>false</ScaleCrop>
  <Company/>
  <LinksUpToDate>false</LinksUpToDate>
  <CharactersWithSpaces>32919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Raminta Raškauskaitė</cp:lastModifiedBy>
  <cp:revision>33</cp:revision>
  <dcterms:created xsi:type="dcterms:W3CDTF">2025-09-25T19:56:00Z</dcterms:created>
  <dcterms:modified xsi:type="dcterms:W3CDTF">2026-05-28T11:21:00Z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0x010100D5C90C0AD848DD44973E6B37422F5C49</vt:lpwstr>
  </property>
  <property fmtid="{D5CDD505-2E9C-101B-9397-08002B2CF9AE}" pid="10" name="MediaServiceImageTags">
    <vt:lpwstr/>
  </property>
  <property fmtid="{D5CDD505-2E9C-101B-9397-08002B2CF9AE}" pid="11" name="docLang">
    <vt:lpwstr>en</vt:lpwstr>
  </property>
</Properties>
</file>